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F334" w14:textId="77777777" w:rsidR="00F25152" w:rsidRPr="0098713F" w:rsidRDefault="00F25152">
      <w:pPr>
        <w:rPr>
          <w:rFonts w:ascii="SassoonPrimaryInfant" w:hAnsi="SassoonPrimaryInfant"/>
        </w:rPr>
      </w:pPr>
      <w:bookmarkStart w:id="0" w:name="_GoBack"/>
      <w:bookmarkEnd w:id="0"/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4"/>
        <w:gridCol w:w="2231"/>
        <w:gridCol w:w="6"/>
        <w:gridCol w:w="2504"/>
        <w:gridCol w:w="2504"/>
        <w:gridCol w:w="7"/>
        <w:gridCol w:w="2074"/>
        <w:gridCol w:w="14"/>
        <w:gridCol w:w="2371"/>
        <w:gridCol w:w="12"/>
        <w:gridCol w:w="2171"/>
      </w:tblGrid>
      <w:tr w:rsidR="00F25152" w:rsidRPr="0098713F" w14:paraId="241C079E" w14:textId="77777777" w:rsidTr="007F5B9C">
        <w:tc>
          <w:tcPr>
            <w:tcW w:w="1495" w:type="dxa"/>
            <w:shd w:val="clear" w:color="auto" w:fill="D0CECE"/>
          </w:tcPr>
          <w:p w14:paraId="166FFAA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  <w:shd w:val="clear" w:color="auto" w:fill="D0CECE"/>
          </w:tcPr>
          <w:p w14:paraId="60EF3CDE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54FF01F0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Autumn 1</w:t>
            </w:r>
          </w:p>
          <w:p w14:paraId="55FA469A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2511" w:type="dxa"/>
            <w:gridSpan w:val="2"/>
            <w:shd w:val="clear" w:color="auto" w:fill="D0CECE"/>
          </w:tcPr>
          <w:p w14:paraId="7D7369CB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4FAE8782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2504" w:type="dxa"/>
            <w:shd w:val="clear" w:color="auto" w:fill="D0CECE"/>
          </w:tcPr>
          <w:p w14:paraId="75915C51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648F8450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2095" w:type="dxa"/>
            <w:gridSpan w:val="3"/>
            <w:shd w:val="clear" w:color="auto" w:fill="D0CECE"/>
          </w:tcPr>
          <w:p w14:paraId="70D3D8B0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0A2CB9CC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Spring 2</w:t>
            </w:r>
          </w:p>
        </w:tc>
        <w:tc>
          <w:tcPr>
            <w:tcW w:w="2383" w:type="dxa"/>
            <w:gridSpan w:val="2"/>
            <w:shd w:val="clear" w:color="auto" w:fill="D0CECE"/>
          </w:tcPr>
          <w:p w14:paraId="70E08346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70190F29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2168" w:type="dxa"/>
            <w:shd w:val="clear" w:color="auto" w:fill="D0CECE"/>
          </w:tcPr>
          <w:p w14:paraId="0C67861E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7A90E7DD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F25152" w:rsidRPr="0098713F" w14:paraId="5F2B4BA5" w14:textId="77777777" w:rsidTr="00C013BA">
        <w:trPr>
          <w:trHeight w:val="2901"/>
        </w:trPr>
        <w:tc>
          <w:tcPr>
            <w:tcW w:w="1495" w:type="dxa"/>
            <w:shd w:val="clear" w:color="auto" w:fill="D0CECE"/>
          </w:tcPr>
          <w:p w14:paraId="625CF57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341B17F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English</w:t>
            </w:r>
          </w:p>
          <w:p w14:paraId="2A4311C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</w:tcPr>
          <w:p w14:paraId="6A0CF0ED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D83AFCF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Jack and the beanstalk</w:t>
            </w:r>
          </w:p>
          <w:p w14:paraId="0FFC476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C4C24E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0301CE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0D3026D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Traditional Tales</w:t>
            </w:r>
          </w:p>
          <w:p w14:paraId="3A10BDFB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F550A5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C7BA8B0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Recount- school trip</w:t>
            </w:r>
          </w:p>
          <w:p w14:paraId="5F03616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FBC4A7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5818ADA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Instructions</w:t>
            </w:r>
          </w:p>
          <w:p w14:paraId="25B89BF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3643691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323201F" w14:textId="62AD6B12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Man on the Moon</w:t>
            </w:r>
          </w:p>
          <w:p w14:paraId="059428C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9F8862F" w14:textId="31F18442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96BA5FB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2E409144" w14:textId="21B0FE6E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Narrative in a </w:t>
            </w:r>
            <w:r w:rsidR="007F5B9C" w:rsidRPr="0098713F">
              <w:rPr>
                <w:rFonts w:ascii="SassoonPrimaryInfant" w:hAnsi="SassoonPrimaryInfant"/>
              </w:rPr>
              <w:t>historical setting</w:t>
            </w:r>
          </w:p>
          <w:p w14:paraId="7E11AF8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7878F02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Non-chronological report</w:t>
            </w:r>
          </w:p>
          <w:p w14:paraId="768605C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0E98C37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29B0DA4" w14:textId="559B2C24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Harry and the </w:t>
            </w:r>
            <w:proofErr w:type="spellStart"/>
            <w:r w:rsidRPr="0098713F">
              <w:rPr>
                <w:rFonts w:ascii="SassoonPrimaryInfant" w:hAnsi="SassoonPrimaryInfant"/>
              </w:rPr>
              <w:t>Jaggedy</w:t>
            </w:r>
            <w:proofErr w:type="spellEnd"/>
            <w:r w:rsidRPr="0098713F">
              <w:rPr>
                <w:rFonts w:ascii="SassoonPrimaryInfant" w:hAnsi="SassoonPrimaryInfant"/>
              </w:rPr>
              <w:t xml:space="preserve"> Daggers</w:t>
            </w:r>
          </w:p>
          <w:p w14:paraId="3CF937C5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20F9BD5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7E1DD5E" w14:textId="54A78205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Narrative in an </w:t>
            </w:r>
            <w:r w:rsidR="007F5B9C" w:rsidRPr="0098713F">
              <w:rPr>
                <w:rFonts w:ascii="SassoonPrimaryInfant" w:hAnsi="SassoonPrimaryInfant"/>
              </w:rPr>
              <w:t>un</w:t>
            </w:r>
            <w:r w:rsidRPr="0098713F">
              <w:rPr>
                <w:rFonts w:ascii="SassoonPrimaryInfant" w:hAnsi="SassoonPrimaryInfant"/>
              </w:rPr>
              <w:t>familiar setting</w:t>
            </w:r>
          </w:p>
          <w:p w14:paraId="1EF6376B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6B8B64C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Recount</w:t>
            </w:r>
          </w:p>
          <w:p w14:paraId="573664D0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5CC66C4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334F580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The Disgusting Sandwich</w:t>
            </w:r>
          </w:p>
          <w:p w14:paraId="61BB063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EE965B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752507A" w14:textId="77777777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Narrative in a familiar setting</w:t>
            </w:r>
          </w:p>
          <w:p w14:paraId="3F299B10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3AEFBDC6" w14:textId="2BE65A79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Instructions</w:t>
            </w:r>
          </w:p>
        </w:tc>
        <w:tc>
          <w:tcPr>
            <w:tcW w:w="2383" w:type="dxa"/>
            <w:gridSpan w:val="2"/>
          </w:tcPr>
          <w:p w14:paraId="41BA847A" w14:textId="23899F68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1B51672" w14:textId="15D1B755" w:rsidR="00C013BA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The Bog Baby</w:t>
            </w:r>
          </w:p>
          <w:p w14:paraId="6FD13A6C" w14:textId="592D83ED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422B04BF" w14:textId="0761F193" w:rsidR="00C013BA" w:rsidRPr="0098713F" w:rsidRDefault="00C013BA">
            <w:pPr>
              <w:rPr>
                <w:rFonts w:ascii="SassoonPrimaryInfant" w:hAnsi="SassoonPrimaryInfant"/>
              </w:rPr>
            </w:pPr>
          </w:p>
          <w:p w14:paraId="537D543E" w14:textId="77777777" w:rsidR="00C013BA" w:rsidRPr="0098713F" w:rsidRDefault="00C013BA">
            <w:pPr>
              <w:rPr>
                <w:rFonts w:ascii="SassoonPrimaryInfant" w:hAnsi="SassoonPrimaryInfant"/>
              </w:rPr>
            </w:pPr>
          </w:p>
          <w:p w14:paraId="3804AA3C" w14:textId="2E4AF48D" w:rsidR="007F5B9C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Narrative in a </w:t>
            </w:r>
            <w:r w:rsidR="00C013BA" w:rsidRPr="0098713F">
              <w:rPr>
                <w:rFonts w:ascii="SassoonPrimaryInfant" w:hAnsi="SassoonPrimaryInfant"/>
              </w:rPr>
              <w:t xml:space="preserve">familiar </w:t>
            </w:r>
            <w:r w:rsidRPr="0098713F">
              <w:rPr>
                <w:rFonts w:ascii="SassoonPrimaryInfant" w:hAnsi="SassoonPrimaryInfant"/>
              </w:rPr>
              <w:t>setting</w:t>
            </w:r>
          </w:p>
          <w:p w14:paraId="60176BC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BDAEFC7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Non-chronological report</w:t>
            </w:r>
          </w:p>
          <w:p w14:paraId="7D8E58A0" w14:textId="29730030" w:rsidR="00C013BA" w:rsidRPr="0098713F" w:rsidRDefault="00C013BA">
            <w:pPr>
              <w:rPr>
                <w:rFonts w:ascii="SassoonPrimaryInfant" w:hAnsi="SassoonPrimaryInfant"/>
              </w:rPr>
            </w:pPr>
          </w:p>
        </w:tc>
        <w:tc>
          <w:tcPr>
            <w:tcW w:w="2168" w:type="dxa"/>
          </w:tcPr>
          <w:p w14:paraId="58EB0030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D778CC1" w14:textId="6639561C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The Secret of Black Rock</w:t>
            </w:r>
          </w:p>
          <w:p w14:paraId="52CA376F" w14:textId="0A159F13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7A84597D" w14:textId="77777777" w:rsidR="00C013BA" w:rsidRPr="0098713F" w:rsidRDefault="00C013BA">
            <w:pPr>
              <w:rPr>
                <w:rFonts w:ascii="SassoonPrimaryInfant" w:hAnsi="SassoonPrimaryInfant"/>
              </w:rPr>
            </w:pPr>
          </w:p>
          <w:p w14:paraId="73178F39" w14:textId="77777777" w:rsidR="00C013BA" w:rsidRPr="0098713F" w:rsidRDefault="00C013BA" w:rsidP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Narrative in a geographical setting</w:t>
            </w:r>
          </w:p>
          <w:p w14:paraId="074BCF0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C9A1BDA" w14:textId="7B32E2AC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Non-chronological report</w:t>
            </w:r>
          </w:p>
        </w:tc>
      </w:tr>
      <w:tr w:rsidR="00F25152" w:rsidRPr="0098713F" w14:paraId="09E9F63B" w14:textId="77777777" w:rsidTr="007F5B9C">
        <w:tc>
          <w:tcPr>
            <w:tcW w:w="1495" w:type="dxa"/>
            <w:shd w:val="clear" w:color="auto" w:fill="D0CECE"/>
          </w:tcPr>
          <w:p w14:paraId="1B01D46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03F517C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Maths</w:t>
            </w:r>
          </w:p>
          <w:p w14:paraId="0825CD8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</w:tcPr>
          <w:p w14:paraId="2D497DF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7725E18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Place Value</w:t>
            </w:r>
          </w:p>
          <w:p w14:paraId="7990B819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FF3A12D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Addition</w:t>
            </w:r>
          </w:p>
          <w:p w14:paraId="007B0C33" w14:textId="77777777" w:rsidR="00F25152" w:rsidRPr="0098713F" w:rsidRDefault="00F25152">
            <w:pPr>
              <w:jc w:val="center"/>
              <w:rPr>
                <w:rFonts w:ascii="SassoonPrimaryInfant" w:hAnsi="SassoonPrimaryInfant"/>
              </w:rPr>
            </w:pPr>
          </w:p>
          <w:p w14:paraId="0B8FB3A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22EAFCA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BEC98B5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Subtraction</w:t>
            </w:r>
          </w:p>
          <w:p w14:paraId="2EAB32C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8C6F3E2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Multiplication and Division</w:t>
            </w:r>
          </w:p>
          <w:p w14:paraId="03871E8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71AACED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0CD4DD1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Money</w:t>
            </w:r>
          </w:p>
          <w:p w14:paraId="583A360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C3723B9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Length</w:t>
            </w:r>
          </w:p>
          <w:p w14:paraId="7A625C1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74" w:type="dxa"/>
          </w:tcPr>
          <w:p w14:paraId="2A7440D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8E93C05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Geometry</w:t>
            </w:r>
          </w:p>
          <w:p w14:paraId="36B06E93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98EC051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Fractions</w:t>
            </w:r>
          </w:p>
        </w:tc>
        <w:tc>
          <w:tcPr>
            <w:tcW w:w="2397" w:type="dxa"/>
            <w:gridSpan w:val="3"/>
          </w:tcPr>
          <w:p w14:paraId="64749EC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8FBC002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Position and Direction</w:t>
            </w:r>
          </w:p>
          <w:p w14:paraId="1D0201C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10A8B66" w14:textId="2AA25BD9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Statistics</w:t>
            </w:r>
          </w:p>
        </w:tc>
        <w:tc>
          <w:tcPr>
            <w:tcW w:w="2168" w:type="dxa"/>
          </w:tcPr>
          <w:p w14:paraId="3C92C80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610BE09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Time</w:t>
            </w:r>
          </w:p>
          <w:p w14:paraId="2B57450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DFFC448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Mass and Capacity</w:t>
            </w:r>
          </w:p>
          <w:p w14:paraId="6819D479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ED4B70F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Investigations</w:t>
            </w:r>
          </w:p>
          <w:p w14:paraId="41F90963" w14:textId="66F77873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</w:tr>
      <w:tr w:rsidR="00F25152" w:rsidRPr="0098713F" w14:paraId="717D089E" w14:textId="77777777" w:rsidTr="007F5B9C">
        <w:tc>
          <w:tcPr>
            <w:tcW w:w="1495" w:type="dxa"/>
            <w:shd w:val="clear" w:color="auto" w:fill="D0CECE"/>
          </w:tcPr>
          <w:p w14:paraId="6F97F20C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32DB48A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History</w:t>
            </w:r>
          </w:p>
          <w:p w14:paraId="7B73E779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  <w:shd w:val="clear" w:color="auto" w:fill="DEEBF6"/>
          </w:tcPr>
          <w:p w14:paraId="288408E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C55D71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3429530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3DCF848" w14:textId="4C1CA6BF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The Moon Landing</w:t>
            </w:r>
          </w:p>
          <w:p w14:paraId="7F2DDCC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D7CFEBE" w14:textId="77777777" w:rsidR="00F25152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Jodrell Bank</w:t>
            </w:r>
          </w:p>
          <w:p w14:paraId="06F8A228" w14:textId="77777777" w:rsidR="00F25152" w:rsidRPr="0098713F" w:rsidRDefault="00F25152">
            <w:pPr>
              <w:rPr>
                <w:rFonts w:ascii="SassoonPrimaryInfant" w:hAnsi="SassoonPrimaryInfant"/>
                <w:color w:val="FF0000"/>
              </w:rPr>
            </w:pPr>
          </w:p>
          <w:p w14:paraId="1FF7E4AD" w14:textId="272204F4" w:rsidR="00F25152" w:rsidRPr="0098713F" w:rsidRDefault="007F5B9C" w:rsidP="007F5B9C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Links to science (space)</w:t>
            </w:r>
          </w:p>
        </w:tc>
        <w:tc>
          <w:tcPr>
            <w:tcW w:w="2504" w:type="dxa"/>
            <w:shd w:val="clear" w:color="auto" w:fill="DEEBF6"/>
          </w:tcPr>
          <w:p w14:paraId="040C721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6C8129B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20A0002" w14:textId="3DADFBF3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Comparing what life is like for children now to in the Victorian era.</w:t>
            </w:r>
          </w:p>
          <w:p w14:paraId="56A77284" w14:textId="77777777" w:rsidR="00C013BA" w:rsidRPr="0098713F" w:rsidRDefault="00C013BA">
            <w:pPr>
              <w:rPr>
                <w:rFonts w:ascii="SassoonPrimaryInfant" w:hAnsi="SassoonPrimaryInfant"/>
              </w:rPr>
            </w:pPr>
          </w:p>
          <w:p w14:paraId="2CCFDF15" w14:textId="08B969A4" w:rsidR="00C013BA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Victorian School Day</w:t>
            </w:r>
          </w:p>
          <w:p w14:paraId="4C16811C" w14:textId="1663E26C" w:rsidR="00C013BA" w:rsidRPr="0098713F" w:rsidRDefault="00C013BA">
            <w:pPr>
              <w:rPr>
                <w:rFonts w:ascii="SassoonPrimaryInfant" w:hAnsi="SassoonPrimaryInfant"/>
                <w:color w:val="FF0000"/>
              </w:rPr>
            </w:pPr>
          </w:p>
          <w:p w14:paraId="10F1F525" w14:textId="16238648" w:rsidR="00C013BA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Tatton Park Victorian Work Day</w:t>
            </w:r>
          </w:p>
          <w:p w14:paraId="3229C053" w14:textId="16433EE0" w:rsidR="00C013BA" w:rsidRPr="0098713F" w:rsidRDefault="00C013BA">
            <w:pPr>
              <w:rPr>
                <w:rFonts w:ascii="SassoonPrimaryInfant" w:hAnsi="SassoonPrimaryInfant"/>
              </w:rPr>
            </w:pPr>
          </w:p>
        </w:tc>
        <w:tc>
          <w:tcPr>
            <w:tcW w:w="2383" w:type="dxa"/>
            <w:gridSpan w:val="2"/>
          </w:tcPr>
          <w:p w14:paraId="06C3F33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0EFA2DB" w14:textId="77777777" w:rsidR="00F25152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Amelia Earhart and Amy Johnson</w:t>
            </w:r>
          </w:p>
          <w:p w14:paraId="2939B02F" w14:textId="6BE32EED" w:rsidR="007F5B9C" w:rsidRPr="0098713F" w:rsidRDefault="007F5B9C" w:rsidP="007F5B9C">
            <w:pPr>
              <w:rPr>
                <w:rFonts w:ascii="SassoonPrimaryInfant" w:hAnsi="SassoonPrimaryInfant"/>
              </w:rPr>
            </w:pPr>
          </w:p>
          <w:p w14:paraId="058C31D6" w14:textId="2516DBFF" w:rsidR="00C013BA" w:rsidRPr="0098713F" w:rsidRDefault="00C013BA" w:rsidP="007F5B9C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Manchester Airport</w:t>
            </w:r>
          </w:p>
          <w:p w14:paraId="67644998" w14:textId="6447955B" w:rsidR="007F5B9C" w:rsidRPr="0098713F" w:rsidRDefault="007F5B9C" w:rsidP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168" w:type="dxa"/>
            <w:shd w:val="clear" w:color="auto" w:fill="DEEBF6"/>
          </w:tcPr>
          <w:p w14:paraId="0D683319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</w:tr>
      <w:tr w:rsidR="00F25152" w:rsidRPr="0098713F" w14:paraId="550E78D7" w14:textId="77777777" w:rsidTr="007F5B9C">
        <w:tc>
          <w:tcPr>
            <w:tcW w:w="1495" w:type="dxa"/>
            <w:shd w:val="clear" w:color="auto" w:fill="D0CECE"/>
          </w:tcPr>
          <w:p w14:paraId="64C07AA0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72D3540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Geography</w:t>
            </w:r>
          </w:p>
          <w:p w14:paraId="2C60AC0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</w:tcPr>
          <w:p w14:paraId="13B4188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F1CDAC9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lastRenderedPageBreak/>
              <w:t>Where do we like to play?</w:t>
            </w:r>
          </w:p>
          <w:p w14:paraId="11024DA1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Local Area Study</w:t>
            </w:r>
          </w:p>
          <w:p w14:paraId="2068CFA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FF36CB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89FB9DF" w14:textId="77777777" w:rsidR="00F25152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Linear Park</w:t>
            </w:r>
          </w:p>
          <w:p w14:paraId="52AA7BCC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15C2E81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Link to Y1 – local area study looking at shops.</w:t>
            </w:r>
          </w:p>
          <w:p w14:paraId="7870EC3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F221235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Link to science – everyday materials.</w:t>
            </w:r>
          </w:p>
          <w:p w14:paraId="79213F3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B82F128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Link to history – Local area history</w:t>
            </w:r>
          </w:p>
          <w:p w14:paraId="396A4CCB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  <w:shd w:val="clear" w:color="auto" w:fill="DEEBF6"/>
          </w:tcPr>
          <w:p w14:paraId="3E10E99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29DE9B5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BF9ABF2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Where in the world?</w:t>
            </w:r>
          </w:p>
          <w:p w14:paraId="1446593B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9D9D8A4" w14:textId="77777777" w:rsidR="00F25152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Blue Planet Aquarium</w:t>
            </w:r>
          </w:p>
          <w:p w14:paraId="6558EBDC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F5D406C" w14:textId="77777777" w:rsidR="00F25152" w:rsidRPr="0098713F" w:rsidRDefault="00C013BA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Science – looking at habitats in different continents.</w:t>
            </w:r>
          </w:p>
          <w:p w14:paraId="577D3F7B" w14:textId="77777777" w:rsidR="00F25152" w:rsidRPr="0098713F" w:rsidRDefault="00F25152">
            <w:pPr>
              <w:rPr>
                <w:rFonts w:ascii="SassoonPrimaryInfant" w:hAnsi="SassoonPrimaryInfant"/>
                <w:color w:val="7030A0"/>
              </w:rPr>
            </w:pPr>
          </w:p>
          <w:p w14:paraId="471E01C9" w14:textId="77777777" w:rsidR="00F25152" w:rsidRPr="0098713F" w:rsidRDefault="00F25152" w:rsidP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  <w:shd w:val="clear" w:color="auto" w:fill="DEEBF6"/>
          </w:tcPr>
          <w:p w14:paraId="6537671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383" w:type="dxa"/>
            <w:gridSpan w:val="2"/>
            <w:shd w:val="clear" w:color="auto" w:fill="DEEBF6"/>
          </w:tcPr>
          <w:p w14:paraId="197ACCDA" w14:textId="77777777" w:rsidR="00F25152" w:rsidRPr="0098713F" w:rsidRDefault="00F25152">
            <w:pPr>
              <w:rPr>
                <w:rFonts w:ascii="SassoonPrimaryInfant" w:hAnsi="SassoonPrimaryInfant"/>
                <w:color w:val="FF0000"/>
              </w:rPr>
            </w:pPr>
          </w:p>
        </w:tc>
        <w:tc>
          <w:tcPr>
            <w:tcW w:w="2168" w:type="dxa"/>
          </w:tcPr>
          <w:p w14:paraId="17118577" w14:textId="77777777" w:rsidR="00F25152" w:rsidRPr="0098713F" w:rsidRDefault="00F25152">
            <w:pPr>
              <w:rPr>
                <w:rFonts w:ascii="SassoonPrimaryInfant" w:hAnsi="SassoonPrimaryInfant"/>
                <w:color w:val="FF0000"/>
              </w:rPr>
            </w:pPr>
          </w:p>
          <w:p w14:paraId="1639D789" w14:textId="77777777" w:rsidR="00F25152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</w:rPr>
              <w:lastRenderedPageBreak/>
              <w:t>Name the 4 countries in the UK</w:t>
            </w:r>
          </w:p>
          <w:p w14:paraId="440E6A2D" w14:textId="77777777" w:rsidR="00F25152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Southport</w:t>
            </w:r>
          </w:p>
          <w:p w14:paraId="780C1E28" w14:textId="77777777" w:rsidR="00F25152" w:rsidRPr="0098713F" w:rsidRDefault="00F25152">
            <w:pPr>
              <w:rPr>
                <w:rFonts w:ascii="SassoonPrimaryInfant" w:hAnsi="SassoonPrimaryInfant"/>
                <w:color w:val="FF0000"/>
              </w:rPr>
            </w:pPr>
          </w:p>
          <w:p w14:paraId="03EDCE42" w14:textId="5F4CDF57" w:rsidR="00F25152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English – small fishing village in Scotland</w:t>
            </w:r>
          </w:p>
        </w:tc>
      </w:tr>
      <w:tr w:rsidR="00F25152" w:rsidRPr="0098713F" w14:paraId="69A29408" w14:textId="77777777" w:rsidTr="007F5B9C">
        <w:tc>
          <w:tcPr>
            <w:tcW w:w="1495" w:type="dxa"/>
            <w:shd w:val="clear" w:color="auto" w:fill="D0CECE"/>
          </w:tcPr>
          <w:p w14:paraId="273EB92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C520056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Art and DT</w:t>
            </w:r>
          </w:p>
          <w:p w14:paraId="60E39DA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14:paraId="1725367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9A8332E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Art</w:t>
            </w:r>
          </w:p>
          <w:p w14:paraId="14C0100E" w14:textId="6C1E2F0E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Formal elements of Art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14:paraId="2734A03C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8F3EBA6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DT</w:t>
            </w:r>
          </w:p>
          <w:p w14:paraId="30A40E95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Glove Puppets</w:t>
            </w:r>
          </w:p>
          <w:p w14:paraId="20D0245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6C0F495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73D295C" w14:textId="77777777" w:rsidR="007F5B9C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Art</w:t>
            </w:r>
          </w:p>
          <w:p w14:paraId="10688E8F" w14:textId="37B56768" w:rsidR="007F5B9C" w:rsidRPr="0098713F" w:rsidRDefault="0098713F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Art and Design skills</w:t>
            </w:r>
          </w:p>
          <w:p w14:paraId="2652BA7D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0C98BF4C" w14:textId="77777777" w:rsidR="007F5B9C" w:rsidRPr="0098713F" w:rsidRDefault="007F5B9C" w:rsidP="007F5B9C">
            <w:pPr>
              <w:rPr>
                <w:rFonts w:ascii="SassoonPrimaryInfant" w:hAnsi="SassoonPrimaryInfant"/>
              </w:rPr>
            </w:pPr>
          </w:p>
          <w:p w14:paraId="0B7E28EB" w14:textId="1631B927" w:rsidR="007F5B9C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DT</w:t>
            </w:r>
          </w:p>
          <w:p w14:paraId="01F466B6" w14:textId="77777777" w:rsidR="007F5B9C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Cooking</w:t>
            </w:r>
          </w:p>
          <w:p w14:paraId="18151575" w14:textId="77777777" w:rsidR="007F5B9C" w:rsidRPr="0098713F" w:rsidRDefault="007F5B9C" w:rsidP="007F5B9C">
            <w:pPr>
              <w:rPr>
                <w:rFonts w:ascii="SassoonPrimaryInfant" w:hAnsi="SassoonPrimaryInfant"/>
              </w:rPr>
            </w:pPr>
          </w:p>
          <w:p w14:paraId="7BE4EBF7" w14:textId="77777777" w:rsidR="007F5B9C" w:rsidRPr="0098713F" w:rsidRDefault="007F5B9C" w:rsidP="007F5B9C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Science (eat what we have grown in the plants unit, science link)</w:t>
            </w:r>
          </w:p>
          <w:p w14:paraId="5894744D" w14:textId="2D4F1A7F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383" w:type="dxa"/>
            <w:gridSpan w:val="2"/>
          </w:tcPr>
          <w:p w14:paraId="523E87E3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3EFE81B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Art</w:t>
            </w:r>
          </w:p>
          <w:p w14:paraId="65A82913" w14:textId="4200885B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Human form </w:t>
            </w:r>
            <w:r w:rsidR="00C013BA" w:rsidRPr="0098713F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168" w:type="dxa"/>
          </w:tcPr>
          <w:p w14:paraId="7F3CB2DD" w14:textId="77777777" w:rsidR="00F25152" w:rsidRPr="0098713F" w:rsidRDefault="00F25152">
            <w:pPr>
              <w:rPr>
                <w:rFonts w:ascii="SassoonPrimaryInfant" w:hAnsi="SassoonPrimaryInfant"/>
                <w:color w:val="7030A0"/>
              </w:rPr>
            </w:pPr>
          </w:p>
          <w:p w14:paraId="56A6B6E1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DT</w:t>
            </w:r>
          </w:p>
          <w:p w14:paraId="54C2B379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Mechanisms – Wheels and Axels </w:t>
            </w:r>
          </w:p>
          <w:p w14:paraId="4C6C0BB6" w14:textId="77777777" w:rsidR="00F25152" w:rsidRPr="0098713F" w:rsidRDefault="00F25152">
            <w:pPr>
              <w:rPr>
                <w:rFonts w:ascii="SassoonPrimaryInfant" w:hAnsi="SassoonPrimaryInfant"/>
                <w:color w:val="7030A0"/>
              </w:rPr>
            </w:pPr>
          </w:p>
          <w:p w14:paraId="680A2E6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</w:tr>
      <w:tr w:rsidR="007F5B9C" w:rsidRPr="0098713F" w14:paraId="047F73FB" w14:textId="77777777" w:rsidTr="007F5B9C">
        <w:tc>
          <w:tcPr>
            <w:tcW w:w="1495" w:type="dxa"/>
            <w:shd w:val="clear" w:color="auto" w:fill="D0CECE"/>
          </w:tcPr>
          <w:p w14:paraId="1D15F1B7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6DE6C827" w14:textId="77777777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Science</w:t>
            </w:r>
          </w:p>
          <w:p w14:paraId="499975BB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</w:tcPr>
          <w:p w14:paraId="1F4660A0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69F59DDC" w14:textId="77777777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Everyday materials</w:t>
            </w:r>
          </w:p>
          <w:p w14:paraId="72C12F0F" w14:textId="39F26F2A" w:rsidR="007F5B9C" w:rsidRPr="0098713F" w:rsidRDefault="007F5B9C">
            <w:pPr>
              <w:rPr>
                <w:rFonts w:ascii="SassoonPrimaryInfant" w:hAnsi="SassoonPrimaryInfant"/>
                <w:color w:val="7030A0"/>
              </w:rPr>
            </w:pPr>
          </w:p>
          <w:p w14:paraId="78374B9B" w14:textId="77777777" w:rsidR="007F5B9C" w:rsidRPr="0098713F" w:rsidRDefault="007F5B9C">
            <w:pPr>
              <w:rPr>
                <w:rFonts w:ascii="SassoonPrimaryInfant" w:hAnsi="SassoonPrimaryInfant"/>
                <w:color w:val="7030A0"/>
              </w:rPr>
            </w:pPr>
          </w:p>
          <w:p w14:paraId="7C5C6E91" w14:textId="77777777" w:rsidR="007F5B9C" w:rsidRPr="0098713F" w:rsidRDefault="007F5B9C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Geography – Local area study what materials can we see on our walk/ around Culcheth</w:t>
            </w:r>
          </w:p>
          <w:p w14:paraId="010ABB39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7DC4561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08B8C1EA" w14:textId="77777777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Space</w:t>
            </w:r>
          </w:p>
          <w:p w14:paraId="5420810F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7A31795C" w14:textId="2C10CFCE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673661DC" w14:textId="03DAE475" w:rsidR="007F5B9C" w:rsidRPr="0098713F" w:rsidRDefault="007F5B9C" w:rsidP="007F5B9C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History – Moon Landing</w:t>
            </w:r>
          </w:p>
          <w:p w14:paraId="1C00D69F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79F645AF" w14:textId="7E03FDED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13BD27A4" w14:textId="11475E38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5AA67F51" w14:textId="77777777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Living things and their habitats</w:t>
            </w:r>
          </w:p>
          <w:p w14:paraId="406F295E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0392E2B4" w14:textId="77777777" w:rsidR="007F5B9C" w:rsidRPr="0098713F" w:rsidRDefault="007F5B9C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Geography continents and oceans, looking at habitats in different continents.</w:t>
            </w:r>
          </w:p>
          <w:p w14:paraId="350FC7EB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39754283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628561A5" w14:textId="77777777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Plants</w:t>
            </w:r>
          </w:p>
          <w:p w14:paraId="31FFF0C7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42C4C31B" w14:textId="77777777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Observe changes over time as we grow plants and we look at it again in summer term.</w:t>
            </w:r>
          </w:p>
        </w:tc>
        <w:tc>
          <w:tcPr>
            <w:tcW w:w="4551" w:type="dxa"/>
            <w:gridSpan w:val="3"/>
          </w:tcPr>
          <w:p w14:paraId="117DC139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206A5617" w14:textId="77777777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Animals incl. humans</w:t>
            </w:r>
          </w:p>
          <w:p w14:paraId="2A75748B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7704B735" w14:textId="77777777" w:rsidR="007F5B9C" w:rsidRPr="0098713F" w:rsidRDefault="007F5B9C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Links to PE Healthy Lifestyle and DT Food Project</w:t>
            </w:r>
          </w:p>
          <w:p w14:paraId="0AF56DBC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</w:tr>
      <w:tr w:rsidR="00F25152" w:rsidRPr="0098713F" w14:paraId="0D694F6C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28911DE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2341555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Computing</w:t>
            </w:r>
          </w:p>
          <w:p w14:paraId="03233A7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</w:tcPr>
          <w:p w14:paraId="7987BAB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713724C" w14:textId="1502D4FB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Computing Systems and networks</w:t>
            </w:r>
          </w:p>
        </w:tc>
        <w:tc>
          <w:tcPr>
            <w:tcW w:w="2511" w:type="dxa"/>
            <w:gridSpan w:val="2"/>
          </w:tcPr>
          <w:p w14:paraId="7014C0C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7344CBC" w14:textId="11316E12" w:rsidR="00F25152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Digital Photography</w:t>
            </w:r>
          </w:p>
        </w:tc>
        <w:tc>
          <w:tcPr>
            <w:tcW w:w="2504" w:type="dxa"/>
          </w:tcPr>
          <w:p w14:paraId="5C70BC3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BF13D61" w14:textId="52AA1776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Making Music</w:t>
            </w:r>
          </w:p>
        </w:tc>
        <w:tc>
          <w:tcPr>
            <w:tcW w:w="2095" w:type="dxa"/>
            <w:gridSpan w:val="3"/>
          </w:tcPr>
          <w:p w14:paraId="20CCA34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5A1C4EB" w14:textId="42C45595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Robot Algorithms</w:t>
            </w:r>
          </w:p>
        </w:tc>
        <w:tc>
          <w:tcPr>
            <w:tcW w:w="2383" w:type="dxa"/>
            <w:gridSpan w:val="2"/>
          </w:tcPr>
          <w:p w14:paraId="0A0C668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8C720BE" w14:textId="36739164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Pictograms </w:t>
            </w:r>
          </w:p>
          <w:p w14:paraId="0A9D7C34" w14:textId="56B28652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19D7D0CE" w14:textId="38BA3123" w:rsidR="007F5B9C" w:rsidRPr="0098713F" w:rsidRDefault="007F5B9C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lastRenderedPageBreak/>
              <w:t>Link to Maths – Pictograms and block diagrams.</w:t>
            </w:r>
          </w:p>
          <w:p w14:paraId="2A3FD39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168" w:type="dxa"/>
          </w:tcPr>
          <w:p w14:paraId="6DA62FE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F61AF41" w14:textId="49C6B415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An introduction to quizzes</w:t>
            </w:r>
          </w:p>
          <w:p w14:paraId="318D1B9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</w:tr>
      <w:tr w:rsidR="00F25152" w:rsidRPr="0098713F" w14:paraId="318EC006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1C189F9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7AFA7B7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PE</w:t>
            </w:r>
          </w:p>
          <w:p w14:paraId="28C2105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14:paraId="37F9B2F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154AEDE" w14:textId="75276410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Gymnastics</w:t>
            </w:r>
          </w:p>
          <w:p w14:paraId="0336AA22" w14:textId="6329989D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4DD0BD11" w14:textId="730D570D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Skills lesson - balance</w:t>
            </w:r>
          </w:p>
          <w:p w14:paraId="28C5200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81E7841" w14:textId="305862D6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14:paraId="53F82BB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6CD1ECD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Dance</w:t>
            </w:r>
          </w:p>
          <w:p w14:paraId="462387D2" w14:textId="415A5200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108AE08" w14:textId="477E8A86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Skills lesson - coordination</w:t>
            </w:r>
          </w:p>
          <w:p w14:paraId="5C1E6BF6" w14:textId="49D46B5B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36BFDD6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99D30D9" w14:textId="3498C11D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Gymnastics</w:t>
            </w:r>
          </w:p>
          <w:p w14:paraId="1E67E7C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33362FC" w14:textId="5C95158A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35691F09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CD86CAC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Rugby</w:t>
            </w:r>
          </w:p>
          <w:p w14:paraId="35CDB22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C31F09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2E7FF10" w14:textId="77777777" w:rsidR="00F25152" w:rsidRPr="0098713F" w:rsidRDefault="00C013BA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SMSC link – working together and developing positive relationships.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4930EEB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542BD84" w14:textId="6602E94C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Rounders</w:t>
            </w:r>
          </w:p>
          <w:p w14:paraId="1C6D656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F6F5554" w14:textId="2528B2AC" w:rsidR="00F25152" w:rsidRPr="0098713F" w:rsidRDefault="00F25152">
            <w:pPr>
              <w:rPr>
                <w:rFonts w:ascii="SassoonPrimaryInfant" w:hAnsi="SassoonPrimaryInfant"/>
                <w:color w:val="7030A0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4D2953D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BF71934" w14:textId="3A48CAC2" w:rsidR="00F25152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Athletics</w:t>
            </w:r>
          </w:p>
        </w:tc>
      </w:tr>
      <w:tr w:rsidR="007F5B9C" w:rsidRPr="0098713F" w14:paraId="2CB61DA8" w14:textId="54F14F4D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4C6981BE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06A32E84" w14:textId="721FADBF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RSHE</w:t>
            </w:r>
          </w:p>
          <w:p w14:paraId="3D3C4549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</w:tcPr>
          <w:p w14:paraId="088B2F45" w14:textId="4CAA573F" w:rsidR="007F5B9C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Introduction: Setting ground rules for RSE &amp; PSHE lessons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FADF419" w14:textId="3DE1E3A1" w:rsidR="007F5B9C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 xml:space="preserve">Families and relationships 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679ADC49" w14:textId="1DE67154" w:rsidR="007F5B9C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Health and wellbeing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14:paraId="723CDD86" w14:textId="311304A1" w:rsidR="007F5B9C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Safety and the changing body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14:paraId="209C715F" w14:textId="659F7331" w:rsidR="007F5B9C" w:rsidRPr="0098713F" w:rsidRDefault="0098713F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Citizenship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487C1AEF" w14:textId="2E969654" w:rsidR="007F5B9C" w:rsidRPr="0098713F" w:rsidRDefault="0098713F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Economic wellbeing</w:t>
            </w:r>
          </w:p>
        </w:tc>
      </w:tr>
      <w:tr w:rsidR="00F25152" w:rsidRPr="0098713F" w14:paraId="7AD5F331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619C8F3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E2E50D9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RE</w:t>
            </w:r>
          </w:p>
          <w:p w14:paraId="61E06CF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</w:tcPr>
          <w:p w14:paraId="79C0712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6C0EA6F" w14:textId="410FB659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Christianity –</w:t>
            </w:r>
            <w:r w:rsidR="0098713F" w:rsidRPr="0098713F">
              <w:rPr>
                <w:rFonts w:ascii="SassoonPrimaryInfant" w:hAnsi="SassoonPrimaryInfant"/>
              </w:rPr>
              <w:t xml:space="preserve">God </w:t>
            </w:r>
          </w:p>
          <w:p w14:paraId="12D34602" w14:textId="76FF99B4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Does, how we treat the world matter?</w:t>
            </w:r>
          </w:p>
          <w:p w14:paraId="11EE9073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0828436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BAD8B2D" w14:textId="46B88A66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Christianity – </w:t>
            </w:r>
            <w:r w:rsidR="0098713F" w:rsidRPr="0098713F">
              <w:rPr>
                <w:rFonts w:ascii="SassoonPrimaryInfant" w:hAnsi="SassoonPrimaryInfant"/>
              </w:rPr>
              <w:t>Jesus</w:t>
            </w:r>
          </w:p>
          <w:p w14:paraId="30A23636" w14:textId="12021A44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Why do Christians say that Jesus is the ‘Light of the World’?</w:t>
            </w:r>
          </w:p>
          <w:p w14:paraId="1BC0F3E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54597B0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090634F" w14:textId="77777777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Hinduism</w:t>
            </w:r>
          </w:p>
          <w:p w14:paraId="07D15F10" w14:textId="2ECF2F75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How might people express their devotion?</w:t>
            </w:r>
          </w:p>
        </w:tc>
        <w:tc>
          <w:tcPr>
            <w:tcW w:w="2088" w:type="dxa"/>
            <w:gridSpan w:val="2"/>
          </w:tcPr>
          <w:p w14:paraId="0638A00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B48AE18" w14:textId="77777777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Islam </w:t>
            </w:r>
          </w:p>
          <w:p w14:paraId="06F7C7BB" w14:textId="2BE811E9" w:rsidR="0098713F" w:rsidRPr="0098713F" w:rsidRDefault="0098713F" w:rsidP="0098713F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PrimaryInfant" w:hAnsi="SassoonPrimaryInfant" w:cs="Calibri"/>
                <w:color w:val="000000"/>
                <w:sz w:val="22"/>
                <w:szCs w:val="22"/>
              </w:rPr>
            </w:pPr>
            <w:proofErr w:type="gramStart"/>
            <w:r w:rsidRPr="0098713F">
              <w:rPr>
                <w:rFonts w:ascii="SassoonPrimaryInfant" w:hAnsi="SassoonPrimaryInfant" w:cs="Calibri"/>
                <w:color w:val="000000"/>
                <w:sz w:val="22"/>
                <w:szCs w:val="22"/>
              </w:rPr>
              <w:t>Why  do</w:t>
            </w:r>
            <w:proofErr w:type="gramEnd"/>
            <w:r w:rsidRPr="0098713F">
              <w:rPr>
                <w:rFonts w:ascii="SassoonPrimaryInfant" w:hAnsi="SassoonPrimaryInfant" w:cs="Calibri"/>
                <w:color w:val="000000"/>
                <w:sz w:val="22"/>
                <w:szCs w:val="22"/>
              </w:rPr>
              <w:t xml:space="preserve"> Muslims believe that it is important to respect God? </w:t>
            </w:r>
          </w:p>
          <w:p w14:paraId="45604E17" w14:textId="5D5C5C2A" w:rsidR="0098713F" w:rsidRPr="0098713F" w:rsidRDefault="0098713F">
            <w:pPr>
              <w:rPr>
                <w:rFonts w:ascii="SassoonPrimaryInfant" w:hAnsi="SassoonPrimaryInfant"/>
              </w:rPr>
            </w:pPr>
          </w:p>
        </w:tc>
        <w:tc>
          <w:tcPr>
            <w:tcW w:w="2371" w:type="dxa"/>
          </w:tcPr>
          <w:p w14:paraId="1AA09383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EC43A30" w14:textId="77777777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Christianity- The Church</w:t>
            </w:r>
          </w:p>
          <w:p w14:paraId="1D47C330" w14:textId="11282DA2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 What unites the Christian community?</w:t>
            </w:r>
          </w:p>
        </w:tc>
        <w:tc>
          <w:tcPr>
            <w:tcW w:w="2180" w:type="dxa"/>
            <w:gridSpan w:val="2"/>
          </w:tcPr>
          <w:p w14:paraId="6517BD8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820DDEF" w14:textId="77777777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Judaism </w:t>
            </w:r>
          </w:p>
          <w:p w14:paraId="5AD00ED5" w14:textId="77AEB74C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What aspects of life really matter?</w:t>
            </w:r>
          </w:p>
        </w:tc>
      </w:tr>
      <w:tr w:rsidR="0098713F" w:rsidRPr="0098713F" w14:paraId="782E573F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1786FA36" w14:textId="55C1D682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Music </w:t>
            </w:r>
          </w:p>
        </w:tc>
        <w:tc>
          <w:tcPr>
            <w:tcW w:w="2232" w:type="dxa"/>
          </w:tcPr>
          <w:p w14:paraId="3039990C" w14:textId="15F3E9A2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West African call and response song (Theme: Animals)</w:t>
            </w:r>
          </w:p>
        </w:tc>
        <w:tc>
          <w:tcPr>
            <w:tcW w:w="2511" w:type="dxa"/>
            <w:gridSpan w:val="2"/>
          </w:tcPr>
          <w:p w14:paraId="2CB13A60" w14:textId="509DF47C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Orchestral instruments (Theme: Traditional Western stories)</w:t>
            </w:r>
          </w:p>
        </w:tc>
        <w:tc>
          <w:tcPr>
            <w:tcW w:w="2511" w:type="dxa"/>
            <w:gridSpan w:val="2"/>
          </w:tcPr>
          <w:p w14:paraId="261946A0" w14:textId="15ED3DAC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Musical me</w:t>
            </w:r>
          </w:p>
        </w:tc>
        <w:tc>
          <w:tcPr>
            <w:tcW w:w="2088" w:type="dxa"/>
            <w:gridSpan w:val="2"/>
          </w:tcPr>
          <w:p w14:paraId="32B7221F" w14:textId="1F0D23E3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Dynamics, timbre, tempo and motifs (Theme: Space)</w:t>
            </w:r>
          </w:p>
        </w:tc>
        <w:tc>
          <w:tcPr>
            <w:tcW w:w="2371" w:type="dxa"/>
          </w:tcPr>
          <w:p w14:paraId="0BCBA33C" w14:textId="77777777" w:rsidR="0098713F" w:rsidRDefault="0098713F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</w:p>
          <w:p w14:paraId="36A4C95E" w14:textId="01258D32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Myths and legends</w:t>
            </w:r>
          </w:p>
        </w:tc>
        <w:tc>
          <w:tcPr>
            <w:tcW w:w="2180" w:type="dxa"/>
            <w:gridSpan w:val="2"/>
          </w:tcPr>
          <w:p w14:paraId="6ACDE746" w14:textId="6ECE732E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On this island: British songs and sounds</w:t>
            </w:r>
          </w:p>
        </w:tc>
      </w:tr>
      <w:tr w:rsidR="00F25152" w:rsidRPr="0098713F" w14:paraId="6BE7D07D" w14:textId="77777777" w:rsidTr="007F5B9C">
        <w:trPr>
          <w:trHeight w:val="208"/>
        </w:trPr>
        <w:tc>
          <w:tcPr>
            <w:tcW w:w="1495" w:type="dxa"/>
            <w:shd w:val="clear" w:color="auto" w:fill="D0CECE"/>
          </w:tcPr>
          <w:p w14:paraId="7CDF9BA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9626102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Additional Opportunities</w:t>
            </w:r>
          </w:p>
          <w:p w14:paraId="3E30446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2" w:type="dxa"/>
          </w:tcPr>
          <w:p w14:paraId="5CBCB92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4F17B43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B692114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Christmas Production</w:t>
            </w:r>
          </w:p>
        </w:tc>
        <w:tc>
          <w:tcPr>
            <w:tcW w:w="2504" w:type="dxa"/>
          </w:tcPr>
          <w:p w14:paraId="6B26F59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50A7E52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40F514D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383" w:type="dxa"/>
            <w:gridSpan w:val="2"/>
          </w:tcPr>
          <w:p w14:paraId="6AAED70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168" w:type="dxa"/>
          </w:tcPr>
          <w:p w14:paraId="507C2280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544651D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Class Assembly</w:t>
            </w:r>
          </w:p>
        </w:tc>
      </w:tr>
    </w:tbl>
    <w:p w14:paraId="37364C23" w14:textId="77777777" w:rsidR="00F25152" w:rsidRPr="0098713F" w:rsidRDefault="00F25152">
      <w:pPr>
        <w:rPr>
          <w:rFonts w:ascii="SassoonPrimaryInfant" w:hAnsi="SassoonPrimaryInfant"/>
        </w:rPr>
      </w:pPr>
    </w:p>
    <w:sectPr w:rsidR="00F25152" w:rsidRPr="0098713F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21BFA" w14:textId="77777777" w:rsidR="009B4750" w:rsidRDefault="009B4750" w:rsidP="0098713F">
      <w:pPr>
        <w:spacing w:after="0" w:line="240" w:lineRule="auto"/>
      </w:pPr>
      <w:r>
        <w:separator/>
      </w:r>
    </w:p>
  </w:endnote>
  <w:endnote w:type="continuationSeparator" w:id="0">
    <w:p w14:paraId="329879D8" w14:textId="77777777" w:rsidR="009B4750" w:rsidRDefault="009B4750" w:rsidP="0098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5AD86" w14:textId="77777777" w:rsidR="009B4750" w:rsidRDefault="009B4750" w:rsidP="0098713F">
      <w:pPr>
        <w:spacing w:after="0" w:line="240" w:lineRule="auto"/>
      </w:pPr>
      <w:r>
        <w:separator/>
      </w:r>
    </w:p>
  </w:footnote>
  <w:footnote w:type="continuationSeparator" w:id="0">
    <w:p w14:paraId="54471539" w14:textId="77777777" w:rsidR="009B4750" w:rsidRDefault="009B4750" w:rsidP="0098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314A" w14:textId="521D98AD" w:rsidR="0098713F" w:rsidRPr="0098713F" w:rsidRDefault="0098713F" w:rsidP="0098713F">
    <w:pPr>
      <w:pStyle w:val="Header"/>
      <w:jc w:val="center"/>
      <w:rPr>
        <w:rFonts w:ascii="SassoonPrimaryInfant" w:hAnsi="SassoonPrimaryInfant"/>
        <w:sz w:val="36"/>
        <w:u w:val="single"/>
      </w:rPr>
    </w:pPr>
    <w:r w:rsidRPr="0098713F">
      <w:rPr>
        <w:rFonts w:ascii="SassoonPrimaryInfant" w:hAnsi="SassoonPrimaryInfant"/>
        <w:sz w:val="36"/>
        <w:u w:val="single"/>
      </w:rPr>
      <w:t>Year 2 curriculum map 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5B8"/>
    <w:multiLevelType w:val="multilevel"/>
    <w:tmpl w:val="E95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2"/>
    <w:rsid w:val="00012062"/>
    <w:rsid w:val="007A5F72"/>
    <w:rsid w:val="007F5B9C"/>
    <w:rsid w:val="0098713F"/>
    <w:rsid w:val="009B4750"/>
    <w:rsid w:val="00C013BA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E791F"/>
  <w15:docId w15:val="{83C36DF0-016C-5549-BE3E-58046D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98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3F"/>
  </w:style>
  <w:style w:type="paragraph" w:styleId="Footer">
    <w:name w:val="footer"/>
    <w:basedOn w:val="Normal"/>
    <w:link w:val="FooterChar"/>
    <w:uiPriority w:val="99"/>
    <w:unhideWhenUsed/>
    <w:rsid w:val="0098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8g00ZDVfr5EZ7Xri59GjSiLqA==">AMUW2mWJSzYgHCcSmCrLGDPv7Sp++sOGhFQzhND251RNtZRmUf1Py5Ac58lTj9xM7q0SFRCAKXmnsiZcR6gYnz5+kixQCBNAe0y41EKBb/Q6/p7xUz2lgcE=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Lea</dc:creator>
  <cp:lastModifiedBy>Wright, Claire</cp:lastModifiedBy>
  <cp:revision>2</cp:revision>
  <dcterms:created xsi:type="dcterms:W3CDTF">2022-07-21T07:30:00Z</dcterms:created>
  <dcterms:modified xsi:type="dcterms:W3CDTF">2022-07-21T07:30:00Z</dcterms:modified>
</cp:coreProperties>
</file>