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15B0E" w14:textId="51684CC0" w:rsidR="00554E34" w:rsidRPr="00EA2685" w:rsidRDefault="000D5376" w:rsidP="00554E3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2</w:t>
      </w:r>
      <w:r w:rsidR="00554E34" w:rsidRPr="00EA2685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Our Work This Term </w:t>
      </w:r>
      <w:r w:rsidR="00E13FF4">
        <w:rPr>
          <w:rFonts w:ascii="Comic Sans MS" w:hAnsi="Comic Sans MS"/>
          <w:b/>
          <w:sz w:val="32"/>
          <w:szCs w:val="32"/>
          <w:u w:val="single"/>
        </w:rPr>
        <w:t>–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0F2A36">
        <w:rPr>
          <w:rFonts w:ascii="Comic Sans MS" w:hAnsi="Comic Sans MS"/>
          <w:b/>
          <w:sz w:val="32"/>
          <w:szCs w:val="32"/>
          <w:u w:val="single"/>
        </w:rPr>
        <w:t xml:space="preserve">Spring </w:t>
      </w:r>
      <w:r w:rsidR="006E7DBC">
        <w:rPr>
          <w:rFonts w:ascii="Comic Sans MS" w:hAnsi="Comic Sans MS"/>
          <w:b/>
          <w:sz w:val="32"/>
          <w:szCs w:val="32"/>
          <w:u w:val="single"/>
        </w:rPr>
        <w:t>2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4394"/>
        <w:gridCol w:w="4709"/>
      </w:tblGrid>
      <w:tr w:rsidR="00554E34" w:rsidRPr="00EA2685" w14:paraId="74F11551" w14:textId="77777777" w:rsidTr="00567E97">
        <w:trPr>
          <w:jc w:val="center"/>
        </w:trPr>
        <w:tc>
          <w:tcPr>
            <w:tcW w:w="1495" w:type="dxa"/>
          </w:tcPr>
          <w:p w14:paraId="033F19FB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Subject</w:t>
            </w:r>
          </w:p>
        </w:tc>
        <w:tc>
          <w:tcPr>
            <w:tcW w:w="4394" w:type="dxa"/>
          </w:tcPr>
          <w:p w14:paraId="26D46942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Areas studied</w:t>
            </w:r>
          </w:p>
        </w:tc>
        <w:tc>
          <w:tcPr>
            <w:tcW w:w="4709" w:type="dxa"/>
          </w:tcPr>
          <w:p w14:paraId="3DD6CFDD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How to help your child at home</w:t>
            </w:r>
          </w:p>
        </w:tc>
      </w:tr>
      <w:tr w:rsidR="00554E34" w:rsidRPr="000D5376" w14:paraId="1014A8CC" w14:textId="77777777" w:rsidTr="00567E97">
        <w:trPr>
          <w:trHeight w:val="2479"/>
          <w:jc w:val="center"/>
        </w:trPr>
        <w:tc>
          <w:tcPr>
            <w:tcW w:w="1495" w:type="dxa"/>
          </w:tcPr>
          <w:p w14:paraId="5FCBC1EE" w14:textId="77777777" w:rsidR="00554E34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English</w:t>
            </w:r>
            <w:r w:rsidR="00554E34" w:rsidRPr="000D5376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E8D504" wp14:editId="73409C2B">
                  <wp:extent cx="6286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61D47E86" w14:textId="77777777" w:rsidR="004772B6" w:rsidRDefault="004772B6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7A76E12A" w14:textId="0ED1DD2A" w:rsidR="007D5EEB" w:rsidRDefault="006E7DBC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Narrative stories inspired by </w:t>
            </w:r>
            <w:r>
              <w:rPr>
                <w:rFonts w:ascii="Sassoon Infant Std" w:hAnsi="Sassoon Infant Std"/>
                <w:sz w:val="20"/>
                <w:szCs w:val="20"/>
              </w:rPr>
              <w:t>a familiar setting. We will be looking at The Disgusting Sandwich.</w:t>
            </w:r>
          </w:p>
          <w:p w14:paraId="241E451D" w14:textId="384E2D7F" w:rsidR="006E7DBC" w:rsidRDefault="006E7DBC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2A343150" w14:textId="1FA2E60B" w:rsidR="006E7DBC" w:rsidRDefault="006E7DBC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Instructions</w:t>
            </w:r>
          </w:p>
          <w:p w14:paraId="26DBAAE5" w14:textId="06526C3E" w:rsidR="007D5EEB" w:rsidRPr="000D5376" w:rsidRDefault="007D5EEB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709" w:type="dxa"/>
          </w:tcPr>
          <w:p w14:paraId="080E6DD7" w14:textId="77777777" w:rsidR="004772B6" w:rsidRDefault="004772B6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5437C817" w14:textId="32BC978B" w:rsidR="00D22F8F" w:rsidRPr="000D5376" w:rsidRDefault="00D22F8F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Reading at home at least 3 times per week. </w:t>
            </w:r>
            <w:r w:rsidR="009661E2" w:rsidRPr="000D5376">
              <w:rPr>
                <w:rFonts w:ascii="Sassoon Infant Std" w:hAnsi="Sassoon Infant Std"/>
                <w:sz w:val="20"/>
                <w:szCs w:val="20"/>
              </w:rPr>
              <w:t xml:space="preserve">Reading Diaries are checked on </w:t>
            </w:r>
            <w:r w:rsidR="000D5376">
              <w:rPr>
                <w:rFonts w:ascii="Sassoon Infant Std" w:hAnsi="Sassoon Infant Std"/>
                <w:sz w:val="20"/>
                <w:szCs w:val="20"/>
              </w:rPr>
              <w:t>the day your child changes their books.</w:t>
            </w:r>
          </w:p>
          <w:p w14:paraId="7B03FD55" w14:textId="77777777" w:rsidR="00D2194B" w:rsidRPr="000D5376" w:rsidRDefault="00D22F8F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Encourage children to discuss what they have read.</w:t>
            </w:r>
          </w:p>
          <w:p w14:paraId="631AA40E" w14:textId="22E64838" w:rsidR="00D22F8F" w:rsidRPr="000D5376" w:rsidRDefault="00D2194B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Encourage children t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o learn their </w:t>
            </w:r>
            <w:r w:rsidR="007D5EEB">
              <w:rPr>
                <w:rFonts w:ascii="Sassoon Infant Std" w:hAnsi="Sassoon Infant Std"/>
                <w:sz w:val="20"/>
                <w:szCs w:val="20"/>
              </w:rPr>
              <w:t>high frequency word spellings.</w:t>
            </w:r>
          </w:p>
        </w:tc>
      </w:tr>
      <w:tr w:rsidR="00554E34" w:rsidRPr="000D5376" w14:paraId="54842B0A" w14:textId="77777777" w:rsidTr="00567E97">
        <w:trPr>
          <w:trHeight w:val="2915"/>
          <w:jc w:val="center"/>
        </w:trPr>
        <w:tc>
          <w:tcPr>
            <w:tcW w:w="1495" w:type="dxa"/>
          </w:tcPr>
          <w:p w14:paraId="039C4951" w14:textId="77777777" w:rsidR="00554E34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Maths</w:t>
            </w:r>
          </w:p>
          <w:p w14:paraId="1DB56C8A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5411A1E1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B413C9" wp14:editId="6767CABA">
                  <wp:extent cx="80962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0A28A3B" w14:textId="157DBBCF" w:rsidR="00580622" w:rsidRDefault="00580622" w:rsidP="00290806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706444D4" w14:textId="77777777" w:rsidR="006E7DBC" w:rsidRDefault="006E7DBC" w:rsidP="006E7DBC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Geometry – shapes 2D and 3D shapes</w:t>
            </w:r>
          </w:p>
          <w:p w14:paraId="31D9A663" w14:textId="77777777" w:rsidR="006E7DBC" w:rsidRDefault="006E7DBC" w:rsidP="006E7DBC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437C13F9" w14:textId="01DA6176" w:rsidR="000F2A36" w:rsidRPr="000D5376" w:rsidRDefault="006E7DBC" w:rsidP="006E7DBC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Fractions</w:t>
            </w:r>
          </w:p>
        </w:tc>
        <w:tc>
          <w:tcPr>
            <w:tcW w:w="4709" w:type="dxa"/>
          </w:tcPr>
          <w:p w14:paraId="08E4206C" w14:textId="77777777" w:rsidR="004772B6" w:rsidRDefault="004772B6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0A170C21" w14:textId="5F61278E" w:rsidR="00EE029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Regular</w:t>
            </w:r>
            <w:r w:rsidR="00C946B7" w:rsidRPr="000D5376">
              <w:rPr>
                <w:rFonts w:ascii="Sassoon Infant Std" w:hAnsi="Sassoon Infant Std"/>
                <w:sz w:val="20"/>
                <w:szCs w:val="20"/>
              </w:rPr>
              <w:t>ly complete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proofErr w:type="spellStart"/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>Maths</w:t>
            </w:r>
            <w:r w:rsidR="007D5EEB">
              <w:rPr>
                <w:rFonts w:ascii="Sassoon Infant Std" w:hAnsi="Sassoon Infant Std"/>
                <w:sz w:val="20"/>
                <w:szCs w:val="20"/>
              </w:rPr>
              <w:t>eeds</w:t>
            </w:r>
            <w:proofErr w:type="spellEnd"/>
            <w:r w:rsidR="00C946B7" w:rsidRPr="000D5376">
              <w:rPr>
                <w:rFonts w:ascii="Sassoon Infant Std" w:hAnsi="Sassoon Infant Std"/>
                <w:sz w:val="20"/>
                <w:szCs w:val="20"/>
              </w:rPr>
              <w:t xml:space="preserve"> homework as this will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help your child with Maths work the</w:t>
            </w:r>
            <w:r w:rsidR="007D5EEB">
              <w:rPr>
                <w:rFonts w:ascii="Sassoon Infant Std" w:hAnsi="Sassoon Infant Std"/>
                <w:sz w:val="20"/>
                <w:szCs w:val="20"/>
              </w:rPr>
              <w:t xml:space="preserve"> children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are struggling with.</w:t>
            </w:r>
          </w:p>
          <w:p w14:paraId="31390B35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  <w:p w14:paraId="746FB316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Encourage children to demonstrate their working out and explain their mental methods. </w:t>
            </w:r>
          </w:p>
          <w:p w14:paraId="7C365417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2F859FC4" w14:textId="2DAFFF59" w:rsidR="00C946B7" w:rsidRPr="000D5376" w:rsidRDefault="008B5514" w:rsidP="00C946B7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Discuss some real-</w:t>
            </w:r>
            <w:r w:rsidR="00580622" w:rsidRPr="000D5376">
              <w:rPr>
                <w:rFonts w:ascii="Sassoon Infant Std" w:hAnsi="Sassoon Infant Std"/>
                <w:sz w:val="20"/>
                <w:szCs w:val="20"/>
              </w:rPr>
              <w:t xml:space="preserve">life </w:t>
            </w:r>
            <w:r>
              <w:rPr>
                <w:rFonts w:ascii="Sassoon Infant Std" w:hAnsi="Sassoon Infant Std"/>
                <w:sz w:val="20"/>
                <w:szCs w:val="20"/>
              </w:rPr>
              <w:t>problems that include</w:t>
            </w:r>
            <w:r w:rsidR="006E7DBC">
              <w:rPr>
                <w:rFonts w:ascii="Sassoon Infant Std" w:hAnsi="Sassoon Infant Std"/>
                <w:sz w:val="20"/>
                <w:szCs w:val="20"/>
              </w:rPr>
              <w:t xml:space="preserve"> shape and fractions.</w:t>
            </w:r>
          </w:p>
          <w:p w14:paraId="344EF7C6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6E7DBC" w:rsidRPr="000D5376" w14:paraId="07253C3D" w14:textId="77777777" w:rsidTr="00567E97">
        <w:trPr>
          <w:trHeight w:val="1194"/>
          <w:jc w:val="center"/>
        </w:trPr>
        <w:tc>
          <w:tcPr>
            <w:tcW w:w="1495" w:type="dxa"/>
          </w:tcPr>
          <w:p w14:paraId="6D73FCBE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b/>
                <w:sz w:val="20"/>
                <w:szCs w:val="20"/>
              </w:rPr>
              <w:t>Science</w:t>
            </w:r>
          </w:p>
          <w:p w14:paraId="15B3E443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3D93111" wp14:editId="0E3C177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850900" cy="481609"/>
                  <wp:effectExtent l="0" t="0" r="6350" b="0"/>
                  <wp:wrapNone/>
                  <wp:docPr id="8" name="Picture 1" descr="C:\Users\Year 3\Desktop\Y5 2015-2016\Science\Science pic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ear 3\Desktop\Y5 2015-2016\Science\Science pict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481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1488CB9" w14:textId="77777777" w:rsidR="006E7DBC" w:rsidRPr="000D5376" w:rsidRDefault="006E7DBC" w:rsidP="006E7DB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1FF1B1B" w14:textId="77777777" w:rsidR="006E7DBC" w:rsidRDefault="006E7DBC" w:rsidP="006E7DBC">
            <w:pPr>
              <w:pStyle w:val="NormalWeb"/>
              <w:contextualSpacing/>
              <w:rPr>
                <w:rFonts w:ascii="Sassoon Infant Std" w:hAnsi="Sassoon Infant Std" w:cs="Arial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Plants</w:t>
            </w:r>
          </w:p>
          <w:p w14:paraId="474B5964" w14:textId="195CA3A8" w:rsidR="006E7DBC" w:rsidRPr="000F2A36" w:rsidRDefault="006E7DBC" w:rsidP="006E7DBC">
            <w:pPr>
              <w:pStyle w:val="ListParagraph"/>
              <w:rPr>
                <w:rFonts w:ascii="Times New Roman" w:eastAsia="Times New Roman" w:hAnsi="Times New Roman"/>
              </w:rPr>
            </w:pPr>
          </w:p>
        </w:tc>
        <w:tc>
          <w:tcPr>
            <w:tcW w:w="4709" w:type="dxa"/>
          </w:tcPr>
          <w:p w14:paraId="0CAAD6B3" w14:textId="77777777" w:rsidR="006E7DBC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10FB4AE1" w14:textId="77777777" w:rsidR="006E7DBC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Encourage children to discuss what the job of a plant is. Encourage children to identify different plants in the garden and also plants you see in the local environment.</w:t>
            </w:r>
          </w:p>
          <w:p w14:paraId="19810EE6" w14:textId="02BFA1B2" w:rsidR="006E7DBC" w:rsidRPr="004772B6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6E7DBC" w:rsidRPr="000D5376" w14:paraId="525E1C4D" w14:textId="77777777" w:rsidTr="00567E97">
        <w:trPr>
          <w:trHeight w:val="2781"/>
          <w:jc w:val="center"/>
        </w:trPr>
        <w:tc>
          <w:tcPr>
            <w:tcW w:w="1495" w:type="dxa"/>
          </w:tcPr>
          <w:p w14:paraId="3A84A9DB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History/</w:t>
            </w:r>
          </w:p>
          <w:p w14:paraId="0E750B28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Geography</w:t>
            </w:r>
          </w:p>
          <w:p w14:paraId="3B39B3C8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2FB2C69D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787A4F65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EC2D82F" w14:textId="77777777" w:rsidR="006E7DBC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7724C00E" w14:textId="43EC8689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Victorians</w:t>
            </w:r>
          </w:p>
        </w:tc>
        <w:tc>
          <w:tcPr>
            <w:tcW w:w="4709" w:type="dxa"/>
          </w:tcPr>
          <w:p w14:paraId="63F216F3" w14:textId="77777777" w:rsidR="006E7DBC" w:rsidRPr="00213E12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596758AB" w14:textId="77777777" w:rsidR="006E7DBC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213E12">
              <w:rPr>
                <w:rFonts w:ascii="Sassoon Infant Std" w:hAnsi="Sassoon Infant Std"/>
                <w:sz w:val="20"/>
                <w:szCs w:val="20"/>
              </w:rPr>
              <w:t>Questions to consider:</w:t>
            </w:r>
            <w:r w:rsidRPr="00213E12">
              <w:rPr>
                <w:rFonts w:ascii="Sassoon Infant Std" w:hAnsi="Sassoon Infant Std"/>
                <w:sz w:val="20"/>
                <w:szCs w:val="20"/>
              </w:rPr>
              <w:br/>
            </w:r>
            <w:r>
              <w:rPr>
                <w:rFonts w:ascii="Sassoon Infant Std" w:hAnsi="Sassoon Infant Std"/>
                <w:sz w:val="20"/>
                <w:szCs w:val="20"/>
              </w:rPr>
              <w:t>How are things similar and different between now and the Victorian age?</w:t>
            </w:r>
          </w:p>
          <w:p w14:paraId="6CC183A4" w14:textId="77777777" w:rsidR="006E7DBC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What was schooling in the Victorian era like?</w:t>
            </w:r>
          </w:p>
          <w:p w14:paraId="56E41D84" w14:textId="77777777" w:rsidR="006E7DBC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Who are some significant people from the Victorian age?</w:t>
            </w:r>
          </w:p>
          <w:p w14:paraId="084D435F" w14:textId="77777777" w:rsidR="006E7DBC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When was the Victorian age?</w:t>
            </w:r>
          </w:p>
          <w:p w14:paraId="1702680B" w14:textId="77777777" w:rsidR="006E7DBC" w:rsidRPr="004772B6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7D5EEB" w:rsidRPr="000D5376" w14:paraId="0A43A7A4" w14:textId="77777777" w:rsidTr="00567E97">
        <w:trPr>
          <w:trHeight w:val="1555"/>
          <w:jc w:val="center"/>
        </w:trPr>
        <w:tc>
          <w:tcPr>
            <w:tcW w:w="1495" w:type="dxa"/>
          </w:tcPr>
          <w:p w14:paraId="7F70998C" w14:textId="638018CC" w:rsidR="007D5EEB" w:rsidRPr="000D5376" w:rsidRDefault="007D5EEB" w:rsidP="007D5EEB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Computing</w:t>
            </w:r>
          </w:p>
          <w:p w14:paraId="1DBF9F6D" w14:textId="77777777" w:rsidR="007D5EEB" w:rsidRPr="000D5376" w:rsidRDefault="007D5EEB" w:rsidP="007D5EEB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5B53CCF9" w14:textId="77777777" w:rsidR="007D5EEB" w:rsidRPr="000D5376" w:rsidRDefault="007D5EEB" w:rsidP="007D5EEB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25C21B8" wp14:editId="13865741">
                  <wp:extent cx="831850" cy="648970"/>
                  <wp:effectExtent l="19050" t="0" r="6350" b="0"/>
                  <wp:docPr id="4" name="Picture 3" descr="I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0DB76E96" w14:textId="77777777" w:rsidR="007D5EEB" w:rsidRPr="00213E12" w:rsidRDefault="007D5EEB" w:rsidP="007D5EE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38EB4506" w14:textId="22C784F7" w:rsidR="007D5EEB" w:rsidRPr="000D5376" w:rsidRDefault="006E7DBC" w:rsidP="000F2A3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What is computer technology?</w:t>
            </w:r>
          </w:p>
        </w:tc>
        <w:tc>
          <w:tcPr>
            <w:tcW w:w="4709" w:type="dxa"/>
          </w:tcPr>
          <w:p w14:paraId="71E89E04" w14:textId="77777777" w:rsidR="007D5EEB" w:rsidRDefault="007D5EEB" w:rsidP="007D5EEB">
            <w:pPr>
              <w:spacing w:after="0"/>
              <w:contextualSpacing/>
              <w:rPr>
                <w:rFonts w:ascii="Sassoon Infant Std" w:hAnsi="Sassoon Infant Std"/>
                <w:sz w:val="20"/>
                <w:szCs w:val="20"/>
              </w:rPr>
            </w:pPr>
          </w:p>
          <w:p w14:paraId="0402E61C" w14:textId="7F312587" w:rsidR="007D5EEB" w:rsidRPr="00213E12" w:rsidRDefault="007D5EEB" w:rsidP="007D5EEB">
            <w:pPr>
              <w:spacing w:after="0"/>
              <w:contextualSpacing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Use computing skills at home</w:t>
            </w:r>
            <w:r w:rsidR="000F2A36">
              <w:rPr>
                <w:rFonts w:ascii="Sassoon Infant Std" w:hAnsi="Sassoon Infant Std"/>
                <w:sz w:val="20"/>
                <w:szCs w:val="20"/>
              </w:rPr>
              <w:t>.</w:t>
            </w:r>
          </w:p>
          <w:p w14:paraId="557BD267" w14:textId="77777777" w:rsidR="007D5EEB" w:rsidRPr="000D5376" w:rsidRDefault="007D5EEB" w:rsidP="007D5EE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6E7DBC" w:rsidRPr="000D5376" w14:paraId="680A0D6F" w14:textId="77777777" w:rsidTr="00567E97">
        <w:trPr>
          <w:jc w:val="center"/>
        </w:trPr>
        <w:tc>
          <w:tcPr>
            <w:tcW w:w="1495" w:type="dxa"/>
          </w:tcPr>
          <w:p w14:paraId="6082F978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PE</w:t>
            </w:r>
          </w:p>
          <w:p w14:paraId="1BA967F5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noProof/>
                <w:lang w:eastAsia="en-GB"/>
              </w:rPr>
            </w:pPr>
          </w:p>
          <w:p w14:paraId="4D05E30B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noProof/>
                <w:lang w:eastAsia="en-GB"/>
              </w:rPr>
            </w:pPr>
          </w:p>
          <w:p w14:paraId="75E3E9F2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487E857" w14:textId="77777777" w:rsidR="006E7DBC" w:rsidRDefault="006E7DBC" w:rsidP="006E7DBC">
            <w:pPr>
              <w:spacing w:after="0" w:line="240" w:lineRule="auto"/>
              <w:contextualSpacing/>
              <w:rPr>
                <w:rFonts w:ascii="Sassoon Infant Std" w:hAnsi="Sassoon Infant Std"/>
                <w:sz w:val="20"/>
                <w:szCs w:val="20"/>
              </w:rPr>
            </w:pPr>
          </w:p>
          <w:p w14:paraId="7CE945BE" w14:textId="77777777" w:rsidR="006E7DBC" w:rsidRDefault="006E7DBC" w:rsidP="006E7DBC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Dance</w:t>
            </w:r>
          </w:p>
          <w:p w14:paraId="1C2578B2" w14:textId="77777777" w:rsidR="006E7DBC" w:rsidRDefault="006E7DBC" w:rsidP="006E7DBC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REAL PE</w:t>
            </w:r>
          </w:p>
          <w:p w14:paraId="736833DA" w14:textId="2C264DEB" w:rsidR="006E7DBC" w:rsidRPr="000D5376" w:rsidRDefault="006E7DBC" w:rsidP="006E7DBC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709" w:type="dxa"/>
          </w:tcPr>
          <w:p w14:paraId="64940314" w14:textId="77777777" w:rsidR="006E7DBC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1D46FBDF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Encourage children to be active outside of school to practice their fundamental movement skills.</w:t>
            </w:r>
          </w:p>
          <w:p w14:paraId="55FD0DDF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6E7DBC" w:rsidRPr="000D5376" w14:paraId="3C4A6C5D" w14:textId="77777777" w:rsidTr="00567E97">
        <w:trPr>
          <w:jc w:val="center"/>
        </w:trPr>
        <w:tc>
          <w:tcPr>
            <w:tcW w:w="1495" w:type="dxa"/>
          </w:tcPr>
          <w:p w14:paraId="64B24AF7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SMSC &amp; SRE</w:t>
            </w:r>
          </w:p>
          <w:p w14:paraId="114391C1" w14:textId="77777777" w:rsidR="006E7DBC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CE1010" wp14:editId="334AF92D">
                  <wp:extent cx="571500" cy="7239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F2D84C" w14:textId="56DDAD06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739592D" w14:textId="77777777" w:rsidR="006E7DBC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4D60AB08" w14:textId="7E1EF1E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Relationships</w:t>
            </w:r>
          </w:p>
        </w:tc>
        <w:tc>
          <w:tcPr>
            <w:tcW w:w="4709" w:type="dxa"/>
          </w:tcPr>
          <w:p w14:paraId="3B5D46C0" w14:textId="77777777" w:rsidR="006E7DBC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108E406E" w14:textId="046FFA30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In SMSC we will be exploring </w:t>
            </w:r>
            <w:r>
              <w:rPr>
                <w:rFonts w:ascii="Sassoon Infant Std" w:hAnsi="Sassoon Infant Std"/>
                <w:sz w:val="20"/>
                <w:szCs w:val="20"/>
              </w:rPr>
              <w:t>different relationships and how we shouldn’t keep secrets if we feel unsafe. We will be looking at bullying and being kind. How we can fill our hearts with kindness.</w:t>
            </w:r>
          </w:p>
        </w:tc>
      </w:tr>
      <w:tr w:rsidR="007D5EEB" w:rsidRPr="000D5376" w14:paraId="6DDAA887" w14:textId="77777777" w:rsidTr="00567E97">
        <w:trPr>
          <w:jc w:val="center"/>
        </w:trPr>
        <w:tc>
          <w:tcPr>
            <w:tcW w:w="1495" w:type="dxa"/>
          </w:tcPr>
          <w:p w14:paraId="0E2C12AA" w14:textId="77777777" w:rsidR="007D5EEB" w:rsidRPr="000D5376" w:rsidRDefault="007D5EEB" w:rsidP="007D5EEB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lastRenderedPageBreak/>
              <w:t>RE</w:t>
            </w:r>
          </w:p>
          <w:p w14:paraId="4BD4C64B" w14:textId="77777777" w:rsidR="007D5EEB" w:rsidRPr="000D5376" w:rsidRDefault="007D5EEB" w:rsidP="007D5EEB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45F223" wp14:editId="3C670ACC">
                  <wp:extent cx="831850" cy="444500"/>
                  <wp:effectExtent l="19050" t="0" r="6350" b="0"/>
                  <wp:docPr id="10" name="Picture 9" descr="Bi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1AC2123" w14:textId="77777777" w:rsidR="007D5EEB" w:rsidRDefault="007D5EEB" w:rsidP="007D5EE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3CC8107A" w14:textId="6AB8F3A4" w:rsidR="007D5EEB" w:rsidRPr="000D5376" w:rsidRDefault="000F2A36" w:rsidP="007D5EE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Islam</w:t>
            </w:r>
          </w:p>
        </w:tc>
        <w:tc>
          <w:tcPr>
            <w:tcW w:w="4709" w:type="dxa"/>
          </w:tcPr>
          <w:p w14:paraId="5B25794C" w14:textId="77777777" w:rsidR="007D5EEB" w:rsidRDefault="007D5EEB" w:rsidP="007D5EE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622CDB01" w14:textId="47AB361F" w:rsidR="007D5EEB" w:rsidRPr="000D5376" w:rsidRDefault="007D5EEB" w:rsidP="007D5EE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Discuss different faiths with your child</w:t>
            </w:r>
            <w:r>
              <w:rPr>
                <w:rFonts w:ascii="Sassoon Infant Std" w:hAnsi="Sassoon Infant Std"/>
                <w:sz w:val="20"/>
                <w:szCs w:val="20"/>
              </w:rPr>
              <w:t>.</w:t>
            </w:r>
          </w:p>
        </w:tc>
      </w:tr>
      <w:tr w:rsidR="007D5EEB" w:rsidRPr="000D5376" w14:paraId="15593747" w14:textId="77777777" w:rsidTr="00567E97">
        <w:trPr>
          <w:jc w:val="center"/>
        </w:trPr>
        <w:tc>
          <w:tcPr>
            <w:tcW w:w="1495" w:type="dxa"/>
          </w:tcPr>
          <w:p w14:paraId="5A934120" w14:textId="77777777" w:rsidR="007D5EEB" w:rsidRDefault="007D5EEB" w:rsidP="007D5EEB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5E365711" w14:textId="77777777" w:rsidR="007D5EEB" w:rsidRDefault="007D5EEB" w:rsidP="007D5EEB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Art &amp; DT</w:t>
            </w:r>
          </w:p>
          <w:p w14:paraId="65B71D56" w14:textId="77777777" w:rsidR="007D5EEB" w:rsidRDefault="007D5EEB" w:rsidP="007D5EEB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ED573E" wp14:editId="7838A7AF">
                  <wp:extent cx="611323" cy="778213"/>
                  <wp:effectExtent l="0" t="0" r="0" b="9525"/>
                  <wp:docPr id="3" name="Picture 3" descr="/Users/hannahlea/Desktop/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hannahlea/Desktop/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14" cy="784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0DFCBE" w14:textId="77777777" w:rsidR="007D5EEB" w:rsidRPr="000D5376" w:rsidRDefault="007D5EEB" w:rsidP="007D5EEB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5C10050" w14:textId="77777777" w:rsidR="007D5EEB" w:rsidRDefault="007D5EEB" w:rsidP="007D5EE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48A5CBC1" w14:textId="35492389" w:rsidR="007D5EEB" w:rsidRDefault="006E7DBC" w:rsidP="007D5EE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Wolf Kahn</w:t>
            </w:r>
          </w:p>
        </w:tc>
        <w:tc>
          <w:tcPr>
            <w:tcW w:w="4709" w:type="dxa"/>
          </w:tcPr>
          <w:p w14:paraId="0991EAF2" w14:textId="77777777" w:rsidR="007D5EEB" w:rsidRDefault="007D5EEB" w:rsidP="007D5EE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1B8696F0" w14:textId="426C3B10" w:rsidR="007D5EEB" w:rsidRDefault="007D5EEB" w:rsidP="007D5EE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Practice </w:t>
            </w:r>
            <w:r w:rsidR="006E7DBC">
              <w:rPr>
                <w:rFonts w:ascii="Sassoon Infant Std" w:hAnsi="Sassoon Infant Std"/>
                <w:sz w:val="20"/>
                <w:szCs w:val="20"/>
              </w:rPr>
              <w:t>drawing skills and mark making skills.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</w:tc>
      </w:tr>
    </w:tbl>
    <w:p w14:paraId="788023D9" w14:textId="77777777" w:rsidR="004F478B" w:rsidRPr="000D5376" w:rsidRDefault="004F478B">
      <w:pPr>
        <w:rPr>
          <w:rFonts w:ascii="Sassoon Infant Std" w:hAnsi="Sassoon Infant Std"/>
        </w:rPr>
      </w:pPr>
    </w:p>
    <w:sectPr w:rsidR="004F478B" w:rsidRPr="000D5376" w:rsidSect="001A1577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LTStd-Roman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assoon Infant Std">
    <w:altName w:val="Sassoon Infant Std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740E2"/>
    <w:multiLevelType w:val="hybridMultilevel"/>
    <w:tmpl w:val="8EDAC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34"/>
    <w:rsid w:val="000D5376"/>
    <w:rsid w:val="000F2A36"/>
    <w:rsid w:val="001A1577"/>
    <w:rsid w:val="0024052A"/>
    <w:rsid w:val="00290806"/>
    <w:rsid w:val="004772B6"/>
    <w:rsid w:val="00487078"/>
    <w:rsid w:val="004F478B"/>
    <w:rsid w:val="00513D91"/>
    <w:rsid w:val="005452C7"/>
    <w:rsid w:val="00554E34"/>
    <w:rsid w:val="00567E97"/>
    <w:rsid w:val="00580622"/>
    <w:rsid w:val="00692CB6"/>
    <w:rsid w:val="006E7DBC"/>
    <w:rsid w:val="007D5EEB"/>
    <w:rsid w:val="007F36AB"/>
    <w:rsid w:val="008519F8"/>
    <w:rsid w:val="008B5514"/>
    <w:rsid w:val="008D1559"/>
    <w:rsid w:val="008E22A3"/>
    <w:rsid w:val="009661E2"/>
    <w:rsid w:val="009C5C9F"/>
    <w:rsid w:val="00A65513"/>
    <w:rsid w:val="00B51A3C"/>
    <w:rsid w:val="00C23C0A"/>
    <w:rsid w:val="00C946B7"/>
    <w:rsid w:val="00D2194B"/>
    <w:rsid w:val="00D22F8F"/>
    <w:rsid w:val="00D96C56"/>
    <w:rsid w:val="00DB202E"/>
    <w:rsid w:val="00DE0FB1"/>
    <w:rsid w:val="00E13FF4"/>
    <w:rsid w:val="00E810D5"/>
    <w:rsid w:val="00EE0294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E456"/>
  <w15:docId w15:val="{2DB02F93-F5F8-4C58-966A-DE0C9021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4E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54E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94B"/>
    <w:rPr>
      <w:color w:val="0000FF" w:themeColor="hyperlink"/>
      <w:u w:val="single"/>
    </w:rPr>
  </w:style>
  <w:style w:type="paragraph" w:customStyle="1" w:styleId="TableText">
    <w:name w:val="Table Text"/>
    <w:qFormat/>
    <w:rsid w:val="00580622"/>
    <w:pPr>
      <w:spacing w:after="0" w:line="240" w:lineRule="auto"/>
    </w:pPr>
    <w:rPr>
      <w:rFonts w:ascii="Arial" w:eastAsia="Times New Roman" w:hAnsi="Arial" w:cs="SyntaxLTStd-Roman"/>
      <w:color w:val="000000"/>
      <w:sz w:val="16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D5E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7DB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Microsoft Office User</cp:lastModifiedBy>
  <cp:revision>2</cp:revision>
  <dcterms:created xsi:type="dcterms:W3CDTF">2021-02-09T20:30:00Z</dcterms:created>
  <dcterms:modified xsi:type="dcterms:W3CDTF">2021-02-09T20:30:00Z</dcterms:modified>
</cp:coreProperties>
</file>