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63" w:rsidRDefault="00C00B63"/>
    <w:tbl>
      <w:tblPr>
        <w:tblStyle w:val="a"/>
        <w:tblW w:w="15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2"/>
        <w:gridCol w:w="2230"/>
        <w:gridCol w:w="2515"/>
        <w:gridCol w:w="2405"/>
        <w:gridCol w:w="2270"/>
        <w:gridCol w:w="2266"/>
        <w:gridCol w:w="2046"/>
      </w:tblGrid>
      <w:tr w:rsidR="00C00B63" w:rsidTr="00FB22E6">
        <w:trPr>
          <w:jc w:val="center"/>
        </w:trPr>
        <w:tc>
          <w:tcPr>
            <w:tcW w:w="1492" w:type="dxa"/>
            <w:shd w:val="clear" w:color="auto" w:fill="D0CECE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shd w:val="clear" w:color="auto" w:fill="D0CECE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Autumn 1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  <w:shd w:val="clear" w:color="auto" w:fill="D0CECE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Autumn 2</w:t>
            </w:r>
          </w:p>
        </w:tc>
        <w:tc>
          <w:tcPr>
            <w:tcW w:w="2405" w:type="dxa"/>
            <w:shd w:val="clear" w:color="auto" w:fill="D0CECE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Spring 1</w:t>
            </w:r>
          </w:p>
        </w:tc>
        <w:tc>
          <w:tcPr>
            <w:tcW w:w="2270" w:type="dxa"/>
            <w:shd w:val="clear" w:color="auto" w:fill="D0CECE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Spring 2</w:t>
            </w:r>
          </w:p>
        </w:tc>
        <w:tc>
          <w:tcPr>
            <w:tcW w:w="2266" w:type="dxa"/>
            <w:shd w:val="clear" w:color="auto" w:fill="D0CECE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Summer 1</w:t>
            </w:r>
          </w:p>
        </w:tc>
        <w:tc>
          <w:tcPr>
            <w:tcW w:w="2046" w:type="dxa"/>
            <w:shd w:val="clear" w:color="auto" w:fill="D0CECE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Summer 2</w:t>
            </w:r>
          </w:p>
        </w:tc>
      </w:tr>
      <w:tr w:rsidR="00C00B63" w:rsidTr="00FB22E6">
        <w:trPr>
          <w:jc w:val="center"/>
        </w:trPr>
        <w:tc>
          <w:tcPr>
            <w:tcW w:w="1492" w:type="dxa"/>
            <w:shd w:val="clear" w:color="auto" w:fill="D0CECE"/>
            <w:vAlign w:val="center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English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Norman the Slug with a Silly Shell.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Books:</w:t>
            </w:r>
            <w:r w:rsidRPr="00FB22E6">
              <w:rPr>
                <w:rFonts w:asciiTheme="minorHAnsi" w:hAnsiTheme="minorHAnsi" w:cstheme="minorHAnsi"/>
              </w:rPr>
              <w:t xml:space="preserve"> Norman the Slug with a Silly Shell.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  <w:b/>
              </w:rPr>
              <w:t>Writing outcomes-</w:t>
            </w:r>
          </w:p>
          <w:p w:rsidR="00C00B63" w:rsidRPr="00FB22E6" w:rsidRDefault="00EE342D" w:rsidP="00FB22E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Letter to Norman</w:t>
            </w:r>
          </w:p>
          <w:p w:rsidR="00C00B63" w:rsidRPr="00FB22E6" w:rsidRDefault="00EE342D" w:rsidP="00FB22E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Warning poster</w:t>
            </w:r>
          </w:p>
          <w:p w:rsidR="00C00B63" w:rsidRPr="00FB22E6" w:rsidRDefault="00EE342D" w:rsidP="00FB22E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Instructions on how to make slime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5" w:type="dxa"/>
            <w:tcBorders>
              <w:bottom w:val="single" w:sz="4" w:space="0" w:color="000000"/>
            </w:tcBorders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Dinosaurs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  <w:b/>
              </w:rPr>
              <w:t>Books:</w:t>
            </w:r>
            <w:r w:rsidR="00FB22E6" w:rsidRPr="00FB22E6">
              <w:rPr>
                <w:rFonts w:asciiTheme="minorHAnsi" w:hAnsiTheme="minorHAnsi" w:cstheme="minorHAnsi"/>
                <w:b/>
              </w:rPr>
              <w:t xml:space="preserve"> </w:t>
            </w:r>
            <w:r w:rsidRPr="00FB22E6">
              <w:rPr>
                <w:rFonts w:asciiTheme="minorHAnsi" w:hAnsiTheme="minorHAnsi" w:cstheme="minorHAnsi"/>
              </w:rPr>
              <w:t>The Dinosaur Diary.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Tyrannosaurus Drip.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Writing outcomes</w:t>
            </w:r>
          </w:p>
          <w:p w:rsidR="00C00B63" w:rsidRPr="00FB22E6" w:rsidRDefault="00EE342D" w:rsidP="00FB22E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Diary entry</w:t>
            </w:r>
          </w:p>
          <w:p w:rsidR="00C00B63" w:rsidRPr="00FB22E6" w:rsidRDefault="00EE342D" w:rsidP="00FB22E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Recount of our dinosaur hunt</w:t>
            </w:r>
          </w:p>
          <w:p w:rsidR="00C00B63" w:rsidRPr="00EE342D" w:rsidRDefault="00EE342D" w:rsidP="00EE342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Story Map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Transport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  <w:b/>
              </w:rPr>
              <w:t>Books:</w:t>
            </w:r>
            <w:r w:rsidR="00FB22E6" w:rsidRPr="00FB22E6">
              <w:rPr>
                <w:rFonts w:asciiTheme="minorHAnsi" w:hAnsiTheme="minorHAnsi" w:cstheme="minorHAnsi"/>
                <w:b/>
              </w:rPr>
              <w:t xml:space="preserve"> </w:t>
            </w:r>
            <w:r w:rsidRPr="00FB22E6">
              <w:rPr>
                <w:rFonts w:asciiTheme="minorHAnsi" w:hAnsiTheme="minorHAnsi" w:cstheme="minorHAnsi"/>
              </w:rPr>
              <w:t>Naughty Bus.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You can’t take an elephant on the bus.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Fairy tales and traditional Tale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 March 4</w:t>
            </w:r>
            <w:r w:rsidRPr="00FB22E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FB22E6">
              <w:rPr>
                <w:rFonts w:asciiTheme="minorHAnsi" w:hAnsiTheme="minorHAnsi" w:cstheme="minorHAnsi"/>
              </w:rPr>
              <w:t xml:space="preserve"> 2021 – World Book Day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  <w:b/>
              </w:rPr>
              <w:t xml:space="preserve">Books: </w:t>
            </w:r>
            <w:proofErr w:type="spellStart"/>
            <w:r w:rsidRPr="00FB22E6">
              <w:rPr>
                <w:rFonts w:asciiTheme="minorHAnsi" w:hAnsiTheme="minorHAnsi" w:cstheme="minorHAnsi"/>
              </w:rPr>
              <w:t>Zog</w:t>
            </w:r>
            <w:proofErr w:type="spellEnd"/>
            <w:r w:rsidRPr="00FB22E6">
              <w:rPr>
                <w:rFonts w:asciiTheme="minorHAnsi" w:hAnsiTheme="minorHAnsi" w:cstheme="minorHAnsi"/>
              </w:rPr>
              <w:t>.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Little Red Hen.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The Enormous Turnip.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The 3 little pigs.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Animals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  <w:b/>
              </w:rPr>
              <w:t>Books:</w:t>
            </w:r>
            <w:r w:rsidR="00FB22E6" w:rsidRPr="00FB22E6">
              <w:rPr>
                <w:rFonts w:asciiTheme="minorHAnsi" w:hAnsiTheme="minorHAnsi" w:cstheme="minorHAnsi"/>
                <w:b/>
              </w:rPr>
              <w:t xml:space="preserve"> </w:t>
            </w:r>
            <w:r w:rsidRPr="00FB22E6">
              <w:rPr>
                <w:rFonts w:asciiTheme="minorHAnsi" w:hAnsiTheme="minorHAnsi" w:cstheme="minorHAnsi"/>
              </w:rPr>
              <w:t>How to Lose a Lemur.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Dear Zoo.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Meerkat Mail.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Holidays/seaside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  <w:b/>
              </w:rPr>
              <w:t>Books:</w:t>
            </w:r>
            <w:r w:rsidR="00FB22E6" w:rsidRPr="00FB22E6">
              <w:rPr>
                <w:rFonts w:asciiTheme="minorHAnsi" w:hAnsiTheme="minorHAnsi" w:cstheme="minorHAnsi"/>
                <w:b/>
              </w:rPr>
              <w:t xml:space="preserve"> </w:t>
            </w:r>
            <w:r w:rsidRPr="00FB22E6">
              <w:rPr>
                <w:rFonts w:asciiTheme="minorHAnsi" w:hAnsiTheme="minorHAnsi" w:cstheme="minorHAnsi"/>
              </w:rPr>
              <w:t>Commotion in the Ocean.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Tiddler.</w:t>
            </w:r>
          </w:p>
        </w:tc>
      </w:tr>
      <w:tr w:rsidR="00C00B63" w:rsidTr="00FB22E6">
        <w:trPr>
          <w:jc w:val="center"/>
        </w:trPr>
        <w:tc>
          <w:tcPr>
            <w:tcW w:w="1492" w:type="dxa"/>
            <w:shd w:val="clear" w:color="auto" w:fill="D0CECE"/>
            <w:vAlign w:val="center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Maths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shd w:val="clear" w:color="auto" w:fill="FFFFFF"/>
          </w:tcPr>
          <w:p w:rsidR="00C00B63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Number: Place value within 10 </w:t>
            </w:r>
          </w:p>
          <w:p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53283F" w:rsidRPr="00FB22E6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Number: Addition and subtraction</w:t>
            </w:r>
          </w:p>
        </w:tc>
        <w:tc>
          <w:tcPr>
            <w:tcW w:w="2515" w:type="dxa"/>
            <w:shd w:val="clear" w:color="auto" w:fill="FFFFFF"/>
          </w:tcPr>
          <w:p w:rsidR="00C00B63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Addition and subtraction</w:t>
            </w:r>
          </w:p>
          <w:p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Geometry: 2D and 3D shapes</w:t>
            </w:r>
          </w:p>
          <w:p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53283F" w:rsidRPr="00FB22E6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Number: Place value within 20</w:t>
            </w:r>
          </w:p>
        </w:tc>
        <w:tc>
          <w:tcPr>
            <w:tcW w:w="2405" w:type="dxa"/>
            <w:shd w:val="clear" w:color="auto" w:fill="FFFFFF"/>
          </w:tcPr>
          <w:p w:rsidR="00C00B63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Number: Addition and subtraction within 20 </w:t>
            </w:r>
          </w:p>
          <w:p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53283F" w:rsidRPr="00FB22E6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Number: Place value within 50 </w:t>
            </w:r>
          </w:p>
        </w:tc>
        <w:tc>
          <w:tcPr>
            <w:tcW w:w="2270" w:type="dxa"/>
            <w:shd w:val="clear" w:color="auto" w:fill="FFFFFF"/>
          </w:tcPr>
          <w:p w:rsidR="0053283F" w:rsidRDefault="0053283F" w:rsidP="00532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Measurement: Length and Hight </w:t>
            </w:r>
          </w:p>
          <w:p w:rsidR="0053283F" w:rsidRDefault="0053283F" w:rsidP="0053283F">
            <w:pPr>
              <w:jc w:val="center"/>
              <w:rPr>
                <w:rFonts w:asciiTheme="minorHAnsi" w:hAnsiTheme="minorHAnsi" w:cstheme="minorHAnsi"/>
              </w:rPr>
            </w:pPr>
          </w:p>
          <w:p w:rsidR="0053283F" w:rsidRDefault="0053283F" w:rsidP="00532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Measurement: Weight and Volume</w:t>
            </w:r>
          </w:p>
          <w:p w:rsidR="0053283F" w:rsidRDefault="0053283F" w:rsidP="0053283F">
            <w:pPr>
              <w:jc w:val="center"/>
              <w:rPr>
                <w:rFonts w:asciiTheme="minorHAnsi" w:hAnsiTheme="minorHAnsi" w:cstheme="minorHAnsi"/>
              </w:rPr>
            </w:pPr>
          </w:p>
          <w:p w:rsidR="0053283F" w:rsidRPr="00FB22E6" w:rsidRDefault="0053283F" w:rsidP="00532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FFFFF"/>
          </w:tcPr>
          <w:p w:rsidR="00C00B63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Number: Multiplication and division (2’s 5’s 10’s)</w:t>
            </w:r>
          </w:p>
          <w:p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Number: Fractions (half and quarters)</w:t>
            </w:r>
          </w:p>
          <w:p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53283F" w:rsidRPr="00FB22E6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Geometry: position and direction </w:t>
            </w:r>
          </w:p>
        </w:tc>
        <w:tc>
          <w:tcPr>
            <w:tcW w:w="2046" w:type="dxa"/>
            <w:shd w:val="clear" w:color="auto" w:fill="FFFFFF"/>
          </w:tcPr>
          <w:p w:rsidR="00C00B63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Number: Place value within 100</w:t>
            </w:r>
          </w:p>
          <w:p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Measurement: Money </w:t>
            </w:r>
          </w:p>
          <w:p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53283F" w:rsidRPr="00FB22E6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Measurement: Time</w:t>
            </w:r>
          </w:p>
        </w:tc>
      </w:tr>
      <w:tr w:rsidR="00C00B63" w:rsidTr="00FB22E6">
        <w:trPr>
          <w:jc w:val="center"/>
        </w:trPr>
        <w:tc>
          <w:tcPr>
            <w:tcW w:w="1492" w:type="dxa"/>
            <w:shd w:val="clear" w:color="auto" w:fill="D0CECE"/>
            <w:vAlign w:val="center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History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shd w:val="clear" w:color="auto" w:fill="FFFFFF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C00B63" w:rsidP="00FB22E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  <w:shd w:val="clear" w:color="auto" w:fill="FFFFFF"/>
          </w:tcPr>
          <w:p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History of toys</w:t>
            </w:r>
          </w:p>
          <w:p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How have shopping habits changed over time?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Would our Grandparents' Christmas list have been similar to ours?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lastRenderedPageBreak/>
              <w:t>(NC- Changes within living memory)</w:t>
            </w:r>
          </w:p>
        </w:tc>
        <w:tc>
          <w:tcPr>
            <w:tcW w:w="2405" w:type="dxa"/>
            <w:shd w:val="clear" w:color="auto" w:fill="FFFFFF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  <w:shd w:val="clear" w:color="auto" w:fill="FFFFFF"/>
          </w:tcPr>
          <w:p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Transport</w:t>
            </w:r>
          </w:p>
          <w:p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00B63" w:rsidRPr="00FB22E6" w:rsidRDefault="00FB22E6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H</w:t>
            </w:r>
            <w:r w:rsidR="00EE342D" w:rsidRPr="00FB22E6">
              <w:rPr>
                <w:rFonts w:asciiTheme="minorHAnsi" w:hAnsiTheme="minorHAnsi" w:cstheme="minorHAnsi"/>
              </w:rPr>
              <w:t xml:space="preserve">ow we travel around </w:t>
            </w:r>
            <w:r w:rsidRPr="00FB22E6">
              <w:rPr>
                <w:rFonts w:asciiTheme="minorHAnsi" w:hAnsiTheme="minorHAnsi" w:cstheme="minorHAnsi"/>
              </w:rPr>
              <w:t>W</w:t>
            </w:r>
            <w:r w:rsidR="00EE342D" w:rsidRPr="00FB22E6">
              <w:rPr>
                <w:rFonts w:asciiTheme="minorHAnsi" w:hAnsiTheme="minorHAnsi" w:cstheme="minorHAnsi"/>
              </w:rPr>
              <w:t>arrington now and then.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eastAsia="Arial" w:hAnsiTheme="minorHAnsi" w:cstheme="minorHAnsi"/>
                <w:color w:val="202124"/>
                <w:highlight w:val="white"/>
              </w:rPr>
            </w:pPr>
            <w:r w:rsidRPr="00FB22E6">
              <w:rPr>
                <w:rFonts w:asciiTheme="minorHAnsi" w:hAnsiTheme="minorHAnsi" w:cstheme="minorHAnsi"/>
              </w:rPr>
              <w:t xml:space="preserve">First aeroplane flight </w:t>
            </w:r>
            <w:r w:rsidRPr="00FB22E6">
              <w:rPr>
                <w:rFonts w:asciiTheme="minorHAnsi" w:eastAsia="Arial" w:hAnsiTheme="minorHAnsi" w:cstheme="minorHAnsi"/>
                <w:color w:val="202124"/>
                <w:highlight w:val="white"/>
              </w:rPr>
              <w:t>Orville and Wilbur 1903.</w:t>
            </w:r>
          </w:p>
          <w:p w:rsidR="00FB22E6" w:rsidRPr="00FB22E6" w:rsidRDefault="00FB22E6" w:rsidP="00FB22E6">
            <w:pPr>
              <w:jc w:val="center"/>
              <w:rPr>
                <w:rFonts w:asciiTheme="minorHAnsi" w:eastAsia="Arial" w:hAnsiTheme="minorHAnsi" w:cstheme="minorHAnsi"/>
                <w:color w:val="202124"/>
                <w:highlight w:val="white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(NC- Changes within living memory and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Events beyond living memory. Links to transport)</w:t>
            </w:r>
          </w:p>
        </w:tc>
        <w:tc>
          <w:tcPr>
            <w:tcW w:w="2266" w:type="dxa"/>
            <w:shd w:val="clear" w:color="auto" w:fill="FFFFFF"/>
          </w:tcPr>
          <w:p w:rsidR="00C00B63" w:rsidRPr="00FB22E6" w:rsidRDefault="00C00B63" w:rsidP="00FB22E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FFFFFF"/>
          </w:tcPr>
          <w:p w:rsidR="00C00B63" w:rsidRPr="00FB22E6" w:rsidRDefault="00EE342D" w:rsidP="00FB22E6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Who is Florence Nightingale/Mary Seacole and what they have done for me?</w:t>
            </w:r>
          </w:p>
          <w:p w:rsidR="00C00B63" w:rsidRPr="00FB22E6" w:rsidRDefault="00EE342D" w:rsidP="00FB22E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 xml:space="preserve">(NC -lives of significant people </w:t>
            </w:r>
            <w:r w:rsidRPr="00FB22E6">
              <w:rPr>
                <w:rFonts w:asciiTheme="minorHAnsi" w:hAnsiTheme="minorHAnsi" w:cstheme="minorHAnsi"/>
              </w:rPr>
              <w:lastRenderedPageBreak/>
              <w:t>beyond living memory)</w:t>
            </w:r>
          </w:p>
        </w:tc>
      </w:tr>
      <w:tr w:rsidR="00C00B63" w:rsidTr="00FB22E6">
        <w:trPr>
          <w:trHeight w:val="1048"/>
          <w:jc w:val="center"/>
        </w:trPr>
        <w:tc>
          <w:tcPr>
            <w:tcW w:w="1492" w:type="dxa"/>
            <w:shd w:val="clear" w:color="auto" w:fill="D0CECE"/>
            <w:vAlign w:val="center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Geography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shd w:val="clear" w:color="auto" w:fill="FFFFFF"/>
          </w:tcPr>
          <w:p w:rsidR="00C00B63" w:rsidRPr="00FB22E6" w:rsidRDefault="00EE342D" w:rsidP="00FB22E6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 xml:space="preserve">How have shops in </w:t>
            </w:r>
            <w:proofErr w:type="spellStart"/>
            <w:r w:rsidRPr="00FB22E6">
              <w:rPr>
                <w:rFonts w:asciiTheme="minorHAnsi" w:hAnsiTheme="minorHAnsi" w:cstheme="minorHAnsi"/>
                <w:b/>
              </w:rPr>
              <w:t>Culcheth</w:t>
            </w:r>
            <w:proofErr w:type="spellEnd"/>
            <w:r w:rsidRPr="00FB22E6">
              <w:rPr>
                <w:rFonts w:asciiTheme="minorHAnsi" w:hAnsiTheme="minorHAnsi" w:cstheme="minorHAnsi"/>
                <w:b/>
              </w:rPr>
              <w:t xml:space="preserve"> Village changed over time?</w:t>
            </w:r>
          </w:p>
          <w:p w:rsidR="00C00B63" w:rsidRPr="00FB22E6" w:rsidRDefault="00EE342D" w:rsidP="00FB22E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(Fieldwork of the local area.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Use basic geographical vocabulary to refer to: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key physical features, including: beach, cliff, coast, forest, hill, mountain, sea, ocean, river, soil, valley, vegetation, season and weather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key human features, including: city, town, village, factory, farm, house, office, port, harbour and shop.)</w:t>
            </w:r>
          </w:p>
        </w:tc>
        <w:tc>
          <w:tcPr>
            <w:tcW w:w="2515" w:type="dxa"/>
            <w:shd w:val="clear" w:color="auto" w:fill="FFFFFF"/>
          </w:tcPr>
          <w:p w:rsidR="00C00B63" w:rsidRPr="00FB22E6" w:rsidRDefault="00C00B63" w:rsidP="00FB22E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  <w:shd w:val="clear" w:color="auto" w:fill="FFFFFF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FB22E6">
              <w:rPr>
                <w:rFonts w:asciiTheme="minorHAnsi" w:hAnsiTheme="minorHAnsi" w:cstheme="minorHAnsi"/>
                <w:b/>
              </w:rPr>
              <w:t>Where will the Naughty Bus take us?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(NC - Use simple fieldwork and observational skills.</w:t>
            </w:r>
          </w:p>
          <w:p w:rsidR="00C00B63" w:rsidRPr="00FB22E6" w:rsidRDefault="00EE342D" w:rsidP="00FB22E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Human and physical features.</w:t>
            </w:r>
          </w:p>
          <w:p w:rsidR="00C00B63" w:rsidRPr="00FB22E6" w:rsidRDefault="00EE342D" w:rsidP="00FB22E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Use simple compass directions (North, South, East and West) and locational and directional language [for example, near and far; left and right]</w:t>
            </w:r>
          </w:p>
          <w:p w:rsidR="00C00B63" w:rsidRPr="00FB22E6" w:rsidRDefault="00EE342D" w:rsidP="00FB22E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Use aerial photographs and plan perspectives to recognise landmarks and basic human and physical features</w:t>
            </w:r>
          </w:p>
          <w:p w:rsidR="00C00B63" w:rsidRPr="00FB22E6" w:rsidRDefault="00EE342D" w:rsidP="00FB22E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Devise a simple map; and use and construct basic symbols in a key.)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  <w:shd w:val="clear" w:color="auto" w:fill="FFFFFF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FFFFF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Where would Barnaby Bear prefer to live?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(NC</w:t>
            </w:r>
            <w:r w:rsidRPr="00FB22E6">
              <w:rPr>
                <w:rFonts w:asciiTheme="minorHAnsi" w:hAnsiTheme="minorHAnsi" w:cstheme="minorHAnsi"/>
                <w:b/>
              </w:rPr>
              <w:t>-</w:t>
            </w:r>
            <w:r w:rsidRPr="00FB22E6">
              <w:rPr>
                <w:rFonts w:asciiTheme="minorHAnsi" w:hAnsiTheme="minorHAnsi" w:cstheme="minorHAnsi"/>
              </w:rPr>
              <w:t>Identify seasonal and daily weather patterns in the UK. and location of hot and cold areas of the world in relation to the equator and the north and south poles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 xml:space="preserve">Contrasting similarities and differences between the </w:t>
            </w:r>
            <w:r w:rsidR="00C86909">
              <w:rPr>
                <w:rFonts w:asciiTheme="minorHAnsi" w:hAnsiTheme="minorHAnsi" w:cstheme="minorHAnsi"/>
              </w:rPr>
              <w:t xml:space="preserve">UK </w:t>
            </w:r>
            <w:r w:rsidRPr="00FB22E6">
              <w:rPr>
                <w:rFonts w:asciiTheme="minorHAnsi" w:hAnsiTheme="minorHAnsi" w:cstheme="minorHAnsi"/>
              </w:rPr>
              <w:t>/</w:t>
            </w:r>
            <w:proofErr w:type="spellStart"/>
            <w:r w:rsidRPr="00FB22E6">
              <w:rPr>
                <w:rFonts w:asciiTheme="minorHAnsi" w:hAnsiTheme="minorHAnsi" w:cstheme="minorHAnsi"/>
              </w:rPr>
              <w:t>Culcheth</w:t>
            </w:r>
            <w:proofErr w:type="spellEnd"/>
            <w:r w:rsidRPr="00FB22E6">
              <w:rPr>
                <w:rFonts w:asciiTheme="minorHAnsi" w:hAnsiTheme="minorHAnsi" w:cstheme="minorHAnsi"/>
              </w:rPr>
              <w:t xml:space="preserve"> and Mexico City- Physical and human features.)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6" w:type="dxa"/>
            <w:shd w:val="clear" w:color="auto" w:fill="FFFFFF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00B63" w:rsidTr="00FB22E6">
        <w:trPr>
          <w:jc w:val="center"/>
        </w:trPr>
        <w:tc>
          <w:tcPr>
            <w:tcW w:w="1492" w:type="dxa"/>
            <w:shd w:val="clear" w:color="auto" w:fill="D0CECE"/>
            <w:vAlign w:val="center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Art and DT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Art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Georgia O’Keeffe</w:t>
            </w:r>
          </w:p>
        </w:tc>
        <w:tc>
          <w:tcPr>
            <w:tcW w:w="2515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DT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Mechanisms – Sliders and Levers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Art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B22E6">
              <w:rPr>
                <w:rFonts w:asciiTheme="minorHAnsi" w:hAnsiTheme="minorHAnsi" w:cstheme="minorHAnsi"/>
              </w:rPr>
              <w:t>Claes</w:t>
            </w:r>
            <w:proofErr w:type="spellEnd"/>
            <w:r w:rsidRPr="00FB22E6">
              <w:rPr>
                <w:rFonts w:asciiTheme="minorHAnsi" w:hAnsiTheme="minorHAnsi" w:cstheme="minorHAnsi"/>
              </w:rPr>
              <w:t xml:space="preserve"> Oldenburg</w:t>
            </w:r>
          </w:p>
        </w:tc>
        <w:tc>
          <w:tcPr>
            <w:tcW w:w="2270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DT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Free Standing Structures</w:t>
            </w:r>
          </w:p>
        </w:tc>
        <w:tc>
          <w:tcPr>
            <w:tcW w:w="2266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Art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Van Gogh</w:t>
            </w:r>
          </w:p>
        </w:tc>
        <w:tc>
          <w:tcPr>
            <w:tcW w:w="2046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DT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Food – preparing fruit and vegetables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0B63" w:rsidTr="00FB22E6">
        <w:trPr>
          <w:jc w:val="center"/>
        </w:trPr>
        <w:tc>
          <w:tcPr>
            <w:tcW w:w="1492" w:type="dxa"/>
            <w:shd w:val="clear" w:color="auto" w:fill="D0CECE"/>
            <w:vAlign w:val="center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Science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lastRenderedPageBreak/>
              <w:t>‘ANIMALS INCLUDING HUMANS’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(Humans: Basic Structure &amp; Senses)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‘ANIMALS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FB22E6">
              <w:rPr>
                <w:rFonts w:asciiTheme="minorHAnsi" w:hAnsiTheme="minorHAnsi" w:cstheme="minorHAnsi"/>
                <w:strike/>
              </w:rPr>
              <w:lastRenderedPageBreak/>
              <w:t>INCL HUMANS’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(Other Animals: Basic Structure and classification of animals)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  <w:gridSpan w:val="2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‘EVERYDAY MATERIALS’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Links to transport through the ages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Local environment study</w:t>
            </w:r>
          </w:p>
        </w:tc>
        <w:tc>
          <w:tcPr>
            <w:tcW w:w="2266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lastRenderedPageBreak/>
              <w:t>PLANTS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lastRenderedPageBreak/>
              <w:t>(Introducing Common Names and Basic Structure &amp; o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B22E6">
              <w:rPr>
                <w:rFonts w:asciiTheme="minorHAnsi" w:hAnsiTheme="minorHAnsi" w:cstheme="minorHAnsi"/>
              </w:rPr>
              <w:t>ngoing</w:t>
            </w:r>
            <w:proofErr w:type="spellEnd"/>
            <w:r w:rsidRPr="00FB22E6">
              <w:rPr>
                <w:rFonts w:asciiTheme="minorHAnsi" w:hAnsiTheme="minorHAnsi" w:cstheme="minorHAnsi"/>
              </w:rPr>
              <w:t xml:space="preserve"> nature journals)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PLANTS’</w:t>
            </w:r>
          </w:p>
          <w:p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</w:tcPr>
          <w:p w:rsidR="00C00B63" w:rsidRPr="00FB22E6" w:rsidRDefault="00EE342D" w:rsidP="00FB2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22E6">
              <w:rPr>
                <w:rFonts w:asciiTheme="minorHAnsi" w:hAnsiTheme="minorHAnsi" w:cstheme="minorHAnsi"/>
              </w:rPr>
              <w:lastRenderedPageBreak/>
              <w:t>Seasonal changes</w:t>
            </w:r>
          </w:p>
        </w:tc>
      </w:tr>
      <w:tr w:rsidR="00C00B63" w:rsidTr="00FB22E6">
        <w:trPr>
          <w:trHeight w:val="208"/>
          <w:jc w:val="center"/>
        </w:trPr>
        <w:tc>
          <w:tcPr>
            <w:tcW w:w="1492" w:type="dxa"/>
            <w:shd w:val="clear" w:color="auto" w:fill="D0CECE"/>
            <w:vAlign w:val="center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Computing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Computing Systems and Networks</w:t>
            </w:r>
          </w:p>
        </w:tc>
        <w:tc>
          <w:tcPr>
            <w:tcW w:w="2515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Creating media- Digital painting</w:t>
            </w:r>
          </w:p>
        </w:tc>
        <w:tc>
          <w:tcPr>
            <w:tcW w:w="2405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Creating media-Digital writing</w:t>
            </w:r>
          </w:p>
        </w:tc>
        <w:tc>
          <w:tcPr>
            <w:tcW w:w="2270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Data and information- Grouping data</w:t>
            </w:r>
          </w:p>
        </w:tc>
        <w:tc>
          <w:tcPr>
            <w:tcW w:w="2266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Programming A- Moving a robot</w:t>
            </w:r>
          </w:p>
        </w:tc>
        <w:tc>
          <w:tcPr>
            <w:tcW w:w="2046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Programming B- Introduction to animation</w:t>
            </w:r>
          </w:p>
        </w:tc>
      </w:tr>
      <w:tr w:rsidR="00E568EB" w:rsidTr="00F71489">
        <w:trPr>
          <w:trHeight w:val="208"/>
          <w:jc w:val="center"/>
        </w:trPr>
        <w:tc>
          <w:tcPr>
            <w:tcW w:w="1492" w:type="dxa"/>
            <w:shd w:val="clear" w:color="auto" w:fill="D0CECE"/>
            <w:vAlign w:val="center"/>
          </w:tcPr>
          <w:p w:rsidR="00E568EB" w:rsidRPr="00FB22E6" w:rsidRDefault="00E568EB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E568EB" w:rsidRPr="00FB22E6" w:rsidRDefault="00E568EB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PE</w:t>
            </w:r>
          </w:p>
          <w:p w:rsidR="00E568EB" w:rsidRPr="00FB22E6" w:rsidRDefault="00E568EB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5" w:type="dxa"/>
            <w:gridSpan w:val="2"/>
          </w:tcPr>
          <w:p w:rsidR="00E568EB" w:rsidRPr="00E568EB" w:rsidRDefault="00E568EB" w:rsidP="00E568EB">
            <w:pPr>
              <w:spacing w:before="240"/>
              <w:jc w:val="center"/>
            </w:pPr>
            <w:r w:rsidRPr="00E568EB">
              <w:t>Gym – Balance and Agility</w:t>
            </w:r>
          </w:p>
          <w:p w:rsidR="00E568EB" w:rsidRPr="00E568EB" w:rsidRDefault="00E568EB" w:rsidP="00E568EB">
            <w:pPr>
              <w:spacing w:before="240"/>
              <w:jc w:val="center"/>
            </w:pPr>
            <w:r w:rsidRPr="00E568EB">
              <w:t>Throwing and catching (Invasion)</w:t>
            </w:r>
          </w:p>
          <w:p w:rsidR="00E568EB" w:rsidRPr="00E568EB" w:rsidRDefault="00E568EB" w:rsidP="00E568EB">
            <w:pPr>
              <w:spacing w:before="240"/>
              <w:jc w:val="center"/>
            </w:pPr>
            <w:r w:rsidRPr="00E568EB">
              <w:t>Creative Play (OAA)</w:t>
            </w:r>
          </w:p>
          <w:p w:rsidR="00E568EB" w:rsidRPr="00E568EB" w:rsidRDefault="00E568EB" w:rsidP="00E5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568EB">
              <w:t>Balance and control – Striking (Net Games)</w:t>
            </w:r>
          </w:p>
        </w:tc>
        <w:tc>
          <w:tcPr>
            <w:tcW w:w="4675" w:type="dxa"/>
            <w:gridSpan w:val="2"/>
          </w:tcPr>
          <w:p w:rsidR="00E568EB" w:rsidRPr="00E568EB" w:rsidRDefault="00E568EB" w:rsidP="00E568EB">
            <w:pPr>
              <w:spacing w:before="240"/>
              <w:jc w:val="center"/>
            </w:pPr>
            <w:r w:rsidRPr="00E568EB">
              <w:t>Ball Control (Invasion)</w:t>
            </w:r>
          </w:p>
          <w:p w:rsidR="00E568EB" w:rsidRPr="00E568EB" w:rsidRDefault="00E568EB" w:rsidP="00E568EB">
            <w:pPr>
              <w:spacing w:before="240"/>
              <w:jc w:val="center"/>
            </w:pPr>
            <w:r w:rsidRPr="00E568EB">
              <w:t xml:space="preserve">Dance </w:t>
            </w:r>
            <w:proofErr w:type="gramStart"/>
            <w:r w:rsidRPr="00E568EB">
              <w:t>The</w:t>
            </w:r>
            <w:proofErr w:type="gramEnd"/>
            <w:r w:rsidRPr="00E568EB">
              <w:t xml:space="preserve"> UK – Celebrations</w:t>
            </w:r>
          </w:p>
          <w:p w:rsidR="00E568EB" w:rsidRPr="00E568EB" w:rsidRDefault="00E568EB" w:rsidP="00E568EB">
            <w:pPr>
              <w:spacing w:before="240"/>
              <w:jc w:val="center"/>
            </w:pPr>
            <w:r w:rsidRPr="00E568EB">
              <w:t>Partner Games (Strike and Field)</w:t>
            </w:r>
          </w:p>
          <w:p w:rsidR="00E568EB" w:rsidRPr="00E568EB" w:rsidRDefault="00E568EB" w:rsidP="00E568EB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  <w:r w:rsidRPr="00E568EB">
              <w:t>Dance Fictional Characters – Traditional Tales</w:t>
            </w:r>
          </w:p>
        </w:tc>
        <w:tc>
          <w:tcPr>
            <w:tcW w:w="4312" w:type="dxa"/>
            <w:gridSpan w:val="2"/>
          </w:tcPr>
          <w:p w:rsidR="00E568EB" w:rsidRPr="00E568EB" w:rsidRDefault="00E568EB" w:rsidP="00E568EB">
            <w:pPr>
              <w:spacing w:before="240"/>
              <w:jc w:val="center"/>
            </w:pPr>
            <w:r w:rsidRPr="00E568EB">
              <w:t xml:space="preserve">Athletics – </w:t>
            </w:r>
            <w:proofErr w:type="spellStart"/>
            <w:r w:rsidRPr="00E568EB">
              <w:t>FUNdamentals</w:t>
            </w:r>
            <w:proofErr w:type="spellEnd"/>
          </w:p>
          <w:p w:rsidR="00E568EB" w:rsidRPr="00E568EB" w:rsidRDefault="00E568EB" w:rsidP="00E568EB">
            <w:pPr>
              <w:spacing w:before="240"/>
              <w:jc w:val="center"/>
            </w:pPr>
            <w:r w:rsidRPr="00E568EB">
              <w:t>Gym – Position and Direction</w:t>
            </w:r>
          </w:p>
          <w:p w:rsidR="00E568EB" w:rsidRPr="00E568EB" w:rsidRDefault="00E568EB" w:rsidP="00E568EB">
            <w:pPr>
              <w:spacing w:before="240"/>
              <w:jc w:val="center"/>
            </w:pPr>
            <w:r w:rsidRPr="00E568EB">
              <w:t>Dance Animals – Jungle</w:t>
            </w:r>
          </w:p>
          <w:p w:rsidR="00E568EB" w:rsidRPr="00E568EB" w:rsidRDefault="00E568EB" w:rsidP="00E568EB">
            <w:pPr>
              <w:jc w:val="center"/>
              <w:rPr>
                <w:rFonts w:asciiTheme="minorHAnsi" w:hAnsiTheme="minorHAnsi" w:cstheme="minorHAnsi"/>
              </w:rPr>
            </w:pPr>
            <w:r w:rsidRPr="00E568EB">
              <w:t>Running and Jumping (Athletics)</w:t>
            </w:r>
          </w:p>
        </w:tc>
        <w:bookmarkStart w:id="0" w:name="_GoBack"/>
        <w:bookmarkEnd w:id="0"/>
      </w:tr>
      <w:tr w:rsidR="00FB22E6" w:rsidTr="00FB22E6">
        <w:trPr>
          <w:trHeight w:val="208"/>
          <w:jc w:val="center"/>
        </w:trPr>
        <w:tc>
          <w:tcPr>
            <w:tcW w:w="1492" w:type="dxa"/>
            <w:shd w:val="clear" w:color="auto" w:fill="D0CECE"/>
            <w:vAlign w:val="center"/>
          </w:tcPr>
          <w:p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SMSC</w:t>
            </w:r>
          </w:p>
          <w:p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</w:tcPr>
          <w:p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Introduction into feelings</w:t>
            </w:r>
          </w:p>
        </w:tc>
        <w:tc>
          <w:tcPr>
            <w:tcW w:w="2515" w:type="dxa"/>
          </w:tcPr>
          <w:p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Don’t forget to let love in</w:t>
            </w:r>
          </w:p>
        </w:tc>
        <w:tc>
          <w:tcPr>
            <w:tcW w:w="2405" w:type="dxa"/>
          </w:tcPr>
          <w:p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Too much selfie isn’t healthy</w:t>
            </w:r>
          </w:p>
        </w:tc>
        <w:tc>
          <w:tcPr>
            <w:tcW w:w="2270" w:type="dxa"/>
          </w:tcPr>
          <w:p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Don’t hold on to what is wrong</w:t>
            </w:r>
          </w:p>
        </w:tc>
        <w:tc>
          <w:tcPr>
            <w:tcW w:w="2266" w:type="dxa"/>
          </w:tcPr>
          <w:p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Fake is a Mistake</w:t>
            </w:r>
          </w:p>
        </w:tc>
        <w:tc>
          <w:tcPr>
            <w:tcW w:w="2046" w:type="dxa"/>
          </w:tcPr>
          <w:p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No way through isn’t true</w:t>
            </w:r>
          </w:p>
        </w:tc>
      </w:tr>
      <w:tr w:rsidR="00C00B63" w:rsidTr="00FB22E6">
        <w:trPr>
          <w:trHeight w:val="208"/>
          <w:jc w:val="center"/>
        </w:trPr>
        <w:tc>
          <w:tcPr>
            <w:tcW w:w="1492" w:type="dxa"/>
            <w:shd w:val="clear" w:color="auto" w:fill="D0CECE"/>
            <w:vAlign w:val="center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RE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Christianity – God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What is God like? Why do people say they can see God in creation? What can they learn about God from the world around them?</w:t>
            </w:r>
          </w:p>
        </w:tc>
        <w:tc>
          <w:tcPr>
            <w:tcW w:w="2515" w:type="dxa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Christianity – Jesus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How and why are some stories about God/Jesus special and important in religion (Include a Christmas story)</w:t>
            </w:r>
          </w:p>
        </w:tc>
        <w:tc>
          <w:tcPr>
            <w:tcW w:w="2405" w:type="dxa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Christianity – The Church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What do some people do because they believe in God?</w:t>
            </w:r>
          </w:p>
        </w:tc>
        <w:tc>
          <w:tcPr>
            <w:tcW w:w="2270" w:type="dxa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Islam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How do Muslims describe God?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(The 99 beautiful names of Allah)</w:t>
            </w:r>
          </w:p>
        </w:tc>
        <w:tc>
          <w:tcPr>
            <w:tcW w:w="2266" w:type="dxa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Hinduism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What is God like?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How can we be more than one person? How does this help us understand Hindu ideas about God?</w:t>
            </w:r>
          </w:p>
        </w:tc>
        <w:tc>
          <w:tcPr>
            <w:tcW w:w="2046" w:type="dxa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Judaism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What special places/times do people have for God?</w:t>
            </w: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(Could compare Synagogue with Church and religious activities)</w:t>
            </w:r>
          </w:p>
        </w:tc>
      </w:tr>
      <w:tr w:rsidR="00C00B63" w:rsidTr="00FB22E6">
        <w:trPr>
          <w:trHeight w:val="208"/>
          <w:jc w:val="center"/>
        </w:trPr>
        <w:tc>
          <w:tcPr>
            <w:tcW w:w="1492" w:type="dxa"/>
            <w:shd w:val="clear" w:color="auto" w:fill="D0CECE"/>
            <w:vAlign w:val="center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Additional Opportunities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</w:tcPr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Christmas Production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Grandparents Day (virtual?) links to Changes within living memory- History and Geography</w:t>
            </w:r>
          </w:p>
          <w:p w:rsidR="00DD1B16" w:rsidRDefault="00DD1B16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DD1B16" w:rsidRPr="00FB22E6" w:rsidRDefault="00DD1B16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Dinosaur experience</w:t>
            </w:r>
          </w:p>
        </w:tc>
        <w:tc>
          <w:tcPr>
            <w:tcW w:w="2405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lastRenderedPageBreak/>
              <w:t>Manchester Transport Museum or Warrington Museum – get the bus?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Class Assembly</w:t>
            </w:r>
          </w:p>
          <w:p w:rsidR="00C00B63" w:rsidRDefault="00E568EB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Fairy Tale day </w:t>
            </w:r>
          </w:p>
          <w:p w:rsidR="00E568EB" w:rsidRPr="00FB22E6" w:rsidRDefault="00E568EB" w:rsidP="00E568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:rsidR="00E568EB" w:rsidRDefault="00FB22E6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Knowsley Safari Park Trip – coach?</w:t>
            </w:r>
            <w:r>
              <w:rPr>
                <w:rFonts w:asciiTheme="minorHAnsi" w:hAnsiTheme="minorHAnsi" w:cstheme="minorHAnsi"/>
              </w:rPr>
              <w:t xml:space="preserve"> Animals Unit in English </w:t>
            </w:r>
          </w:p>
          <w:p w:rsidR="00E568EB" w:rsidRDefault="00E568EB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Presentation to Y2</w:t>
            </w: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</w:tcPr>
          <w:p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Southport/ Formby Trip</w:t>
            </w:r>
          </w:p>
        </w:tc>
      </w:tr>
    </w:tbl>
    <w:p w:rsidR="00C00B63" w:rsidRDefault="00C00B63"/>
    <w:sectPr w:rsidR="00C00B6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90D7B"/>
    <w:multiLevelType w:val="multilevel"/>
    <w:tmpl w:val="9E8AB17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E512A8"/>
    <w:multiLevelType w:val="multilevel"/>
    <w:tmpl w:val="F03A6F7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63"/>
    <w:rsid w:val="0053283F"/>
    <w:rsid w:val="00791BDE"/>
    <w:rsid w:val="00C00B63"/>
    <w:rsid w:val="00C86909"/>
    <w:rsid w:val="00DD1B16"/>
    <w:rsid w:val="00E568EB"/>
    <w:rsid w:val="00EE342D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C66D"/>
  <w15:docId w15:val="{14096542-4B8F-4BC4-83E3-59482D41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0+xAa3d/6mBP1bn0xUXaDhtvQ==">AMUW2mVXWYBw1MoiHkUBRdlZbJxPHJ/JsFBqDOeeQJmAeY7g9hujv/uTdZ+ajhjwvmR/xyKlBq6tnRReViE17DMNnI7b9SuS0uwvCbGRxbBw1+IuScM437M=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Lea</dc:creator>
  <cp:lastModifiedBy>Adele</cp:lastModifiedBy>
  <cp:revision>4</cp:revision>
  <dcterms:created xsi:type="dcterms:W3CDTF">2021-08-12T14:13:00Z</dcterms:created>
  <dcterms:modified xsi:type="dcterms:W3CDTF">2021-08-12T14:51:00Z</dcterms:modified>
</cp:coreProperties>
</file>