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6"/>
        <w:gridCol w:w="5680"/>
      </w:tblGrid>
      <w:tr w:rsidR="006E40CE" w:rsidRPr="009D4722" w:rsidTr="009D4722">
        <w:tc>
          <w:tcPr>
            <w:tcW w:w="2830" w:type="dxa"/>
          </w:tcPr>
          <w:p w:rsidR="009D4722" w:rsidRPr="006E40CE" w:rsidRDefault="009D4722">
            <w:pPr>
              <w:rPr>
                <w:rFonts w:ascii="SassoonPrimary" w:hAnsi="SassoonPrimary"/>
                <w:sz w:val="32"/>
              </w:rPr>
            </w:pPr>
            <w:r w:rsidRPr="006E40CE">
              <w:rPr>
                <w:rFonts w:ascii="SassoonPrimary" w:hAnsi="SassoonPrimary"/>
                <w:sz w:val="32"/>
              </w:rPr>
              <w:t xml:space="preserve">Autumn 1- </w:t>
            </w:r>
            <w:r w:rsidRPr="006E40CE">
              <w:rPr>
                <w:rFonts w:ascii="SassoonPrimary" w:hAnsi="SassoonPrimary"/>
                <w:b/>
                <w:sz w:val="32"/>
              </w:rPr>
              <w:t>A home for a family</w:t>
            </w:r>
          </w:p>
          <w:p w:rsidR="009D4722" w:rsidRPr="009D4722" w:rsidRDefault="006E40CE">
            <w:pPr>
              <w:rPr>
                <w:rFonts w:ascii="SassoonPrimary" w:hAnsi="SassoonPrimary"/>
              </w:rPr>
            </w:pPr>
            <w:r w:rsidRPr="006E40CE">
              <w:rPr>
                <w:rFonts w:ascii="SassoonPrimary" w:hAnsi="SassoonPrimary"/>
                <w:noProof/>
                <w:sz w:val="32"/>
              </w:rPr>
              <w:drawing>
                <wp:anchor distT="0" distB="0" distL="114300" distR="114300" simplePos="0" relativeHeight="251658240" behindDoc="1" locked="0" layoutInCell="1" allowOverlap="1">
                  <wp:simplePos x="0" y="0"/>
                  <wp:positionH relativeFrom="column">
                    <wp:posOffset>71332</wp:posOffset>
                  </wp:positionH>
                  <wp:positionV relativeFrom="paragraph">
                    <wp:posOffset>87630</wp:posOffset>
                  </wp:positionV>
                  <wp:extent cx="1574165" cy="1261110"/>
                  <wp:effectExtent l="0" t="0" r="6985" b="0"/>
                  <wp:wrapTight wrapText="bothSides">
                    <wp:wrapPolygon edited="0">
                      <wp:start x="0" y="0"/>
                      <wp:lineTo x="0" y="21208"/>
                      <wp:lineTo x="21434" y="21208"/>
                      <wp:lineTo x="21434" y="0"/>
                      <wp:lineTo x="0" y="0"/>
                    </wp:wrapPolygon>
                  </wp:wrapTight>
                  <wp:docPr id="1" name="Picture 1" descr="C:\Users\emma.wardle\AppData\Local\Microsoft\Windows\INetCache\Content.MSO\E1F651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ardle\AppData\Local\Microsoft\Windows\INetCache\Content.MSO\E1F6513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16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Pr>
          <w:p w:rsidR="001F329D" w:rsidRDefault="009D4722">
            <w:pPr>
              <w:rPr>
                <w:rFonts w:ascii="SassoonPrimary" w:hAnsi="SassoonPrimary"/>
              </w:rPr>
            </w:pPr>
            <w:r>
              <w:rPr>
                <w:rFonts w:ascii="SassoonPrimary" w:hAnsi="SassoonPrimary"/>
              </w:rPr>
              <w:t>During this half term we will be looking at different types of families and understanding that every family is different. We will look at and talk about our feelings and learn how to deal with them.</w:t>
            </w:r>
          </w:p>
          <w:p w:rsidR="009D4722" w:rsidRDefault="001F329D">
            <w:pPr>
              <w:rPr>
                <w:rFonts w:ascii="SassoonPrimary" w:hAnsi="SassoonPrimary"/>
              </w:rPr>
            </w:pPr>
            <w:r>
              <w:rPr>
                <w:rFonts w:ascii="SassoonPrimary" w:hAnsi="SassoonPrimary"/>
              </w:rPr>
              <w:t>In our Science lessons w</w:t>
            </w:r>
            <w:r w:rsidR="009D4722">
              <w:rPr>
                <w:rFonts w:ascii="SassoonPrimary" w:hAnsi="SassoonPrimary"/>
              </w:rPr>
              <w:t>e will</w:t>
            </w:r>
            <w:r>
              <w:rPr>
                <w:rFonts w:ascii="SassoonPrimary" w:hAnsi="SassoonPrimary"/>
              </w:rPr>
              <w:t xml:space="preserve"> </w:t>
            </w:r>
            <w:r w:rsidR="009D4722">
              <w:rPr>
                <w:rFonts w:ascii="SassoonPrimary" w:hAnsi="SassoonPrimary"/>
              </w:rPr>
              <w:t xml:space="preserve">be looking at body parts and naming them. </w:t>
            </w:r>
          </w:p>
          <w:p w:rsidR="009D4722" w:rsidRDefault="001F329D">
            <w:pPr>
              <w:rPr>
                <w:rFonts w:ascii="SassoonPrimary" w:hAnsi="SassoonPrimary"/>
              </w:rPr>
            </w:pPr>
            <w:r>
              <w:rPr>
                <w:rFonts w:ascii="SassoonPrimary" w:hAnsi="SassoonPrimary"/>
              </w:rPr>
              <w:t>In our RE lessons w</w:t>
            </w:r>
            <w:r w:rsidR="009D4722">
              <w:rPr>
                <w:rFonts w:ascii="SassoonPrimary" w:hAnsi="SassoonPrimary"/>
              </w:rPr>
              <w:t xml:space="preserve">e will be learning about the festival of Diwali and how it is celebrated around the world. We will also look at the Harvest festival and attend our local church in order to celebrate the festival. </w:t>
            </w:r>
          </w:p>
          <w:p w:rsidR="009D4722" w:rsidRDefault="009D4722">
            <w:pPr>
              <w:rPr>
                <w:rFonts w:ascii="SassoonPrimary" w:hAnsi="SassoonPrimary"/>
              </w:rPr>
            </w:pPr>
          </w:p>
          <w:p w:rsidR="009D4722" w:rsidRPr="009D4722" w:rsidRDefault="009D4722">
            <w:pPr>
              <w:rPr>
                <w:rFonts w:ascii="SassoonPrimary" w:hAnsi="SassoonPrimary"/>
              </w:rPr>
            </w:pPr>
          </w:p>
        </w:tc>
      </w:tr>
      <w:tr w:rsidR="006E40CE" w:rsidRPr="009D4722" w:rsidTr="009D4722">
        <w:tc>
          <w:tcPr>
            <w:tcW w:w="2830" w:type="dxa"/>
          </w:tcPr>
          <w:p w:rsidR="009D4722" w:rsidRPr="006E40CE" w:rsidRDefault="009D4722">
            <w:pPr>
              <w:rPr>
                <w:rFonts w:ascii="SassoonPrimary" w:hAnsi="SassoonPrimary"/>
                <w:b/>
                <w:sz w:val="32"/>
              </w:rPr>
            </w:pPr>
            <w:r w:rsidRPr="006E40CE">
              <w:rPr>
                <w:rFonts w:ascii="SassoonPrimary" w:hAnsi="SassoonPrimary"/>
                <w:sz w:val="32"/>
              </w:rPr>
              <w:t xml:space="preserve">Autumn 2- </w:t>
            </w:r>
            <w:r w:rsidRPr="006E40CE">
              <w:rPr>
                <w:rFonts w:ascii="SassoonPrimary" w:hAnsi="SassoonPrimary"/>
                <w:b/>
                <w:sz w:val="32"/>
              </w:rPr>
              <w:t>If you go down to the woods</w:t>
            </w:r>
          </w:p>
          <w:p w:rsidR="006E40CE" w:rsidRPr="009D4722" w:rsidRDefault="006E40CE">
            <w:pPr>
              <w:rPr>
                <w:rFonts w:ascii="SassoonPrimary" w:hAnsi="SassoonPrimary"/>
              </w:rPr>
            </w:pPr>
            <w:r>
              <w:rPr>
                <w:rFonts w:ascii="SassoonPrimary" w:hAnsi="SassoonPrimary"/>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250613</wp:posOffset>
                  </wp:positionV>
                  <wp:extent cx="1651000" cy="1322705"/>
                  <wp:effectExtent l="0" t="0" r="6350" b="0"/>
                  <wp:wrapTight wrapText="bothSides">
                    <wp:wrapPolygon edited="0">
                      <wp:start x="0" y="0"/>
                      <wp:lineTo x="0" y="21154"/>
                      <wp:lineTo x="21434" y="21154"/>
                      <wp:lineTo x="21434" y="0"/>
                      <wp:lineTo x="0" y="0"/>
                    </wp:wrapPolygon>
                  </wp:wrapTight>
                  <wp:docPr id="2" name="Picture 2" descr="C:\Users\emma.wardle\AppData\Local\Microsoft\Windows\INetCache\Content.MSO\DA9A9B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wardle\AppData\Local\Microsoft\Windows\INetCache\Content.MSO\DA9A9B6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Pr>
          <w:p w:rsidR="009D4722" w:rsidRDefault="009D4722">
            <w:pPr>
              <w:rPr>
                <w:rFonts w:ascii="SassoonPrimary" w:hAnsi="SassoonPrimary"/>
              </w:rPr>
            </w:pPr>
            <w:r>
              <w:rPr>
                <w:rFonts w:ascii="SassoonPrimary" w:hAnsi="SassoonPrimary"/>
              </w:rPr>
              <w:t xml:space="preserve">During this half term we will be looking at bears. We will be reading different stories such as We’re going on a bear hunt and Goldilocks and the three bears. </w:t>
            </w:r>
          </w:p>
          <w:p w:rsidR="009D4722" w:rsidRDefault="001F329D">
            <w:pPr>
              <w:rPr>
                <w:rFonts w:ascii="SassoonPrimary" w:hAnsi="SassoonPrimary"/>
              </w:rPr>
            </w:pPr>
            <w:r>
              <w:rPr>
                <w:rFonts w:ascii="SassoonPrimary" w:hAnsi="SassoonPrimary"/>
              </w:rPr>
              <w:t>In our History lessons w</w:t>
            </w:r>
            <w:r w:rsidR="009D4722">
              <w:rPr>
                <w:rFonts w:ascii="SassoonPrimary" w:hAnsi="SassoonPrimary"/>
              </w:rPr>
              <w:t xml:space="preserve">e will be learning about the history of Bonfire night and how Guy Fawkes was involved. </w:t>
            </w:r>
          </w:p>
          <w:p w:rsidR="009D4722" w:rsidRDefault="001F329D">
            <w:pPr>
              <w:rPr>
                <w:rFonts w:ascii="SassoonPrimary" w:hAnsi="SassoonPrimary"/>
              </w:rPr>
            </w:pPr>
            <w:r>
              <w:rPr>
                <w:rFonts w:ascii="SassoonPrimary" w:hAnsi="SassoonPrimary"/>
              </w:rPr>
              <w:t>In our Science lessons w</w:t>
            </w:r>
            <w:r w:rsidR="009D4722">
              <w:rPr>
                <w:rFonts w:ascii="SassoonPrimary" w:hAnsi="SassoonPrimary"/>
              </w:rPr>
              <w:t>e will be looking at the different seasons and weather</w:t>
            </w:r>
            <w:r>
              <w:rPr>
                <w:rFonts w:ascii="SassoonPrimary" w:hAnsi="SassoonPrimary"/>
              </w:rPr>
              <w:t xml:space="preserve"> and how they change throughout the year. </w:t>
            </w:r>
          </w:p>
          <w:p w:rsidR="001F329D" w:rsidRDefault="001F329D">
            <w:pPr>
              <w:rPr>
                <w:rFonts w:ascii="SassoonPrimary" w:hAnsi="SassoonPrimary"/>
              </w:rPr>
            </w:pPr>
            <w:r>
              <w:rPr>
                <w:rFonts w:ascii="SassoonPrimary" w:hAnsi="SassoonPrimary"/>
              </w:rPr>
              <w:t xml:space="preserve">In our Art and Design lessons we will be looking at the artist Jackson Pollock and creating our own work using his style and techniques. </w:t>
            </w:r>
          </w:p>
          <w:p w:rsidR="001F329D" w:rsidRPr="009D4722" w:rsidRDefault="001F329D">
            <w:pPr>
              <w:rPr>
                <w:rFonts w:ascii="SassoonPrimary" w:hAnsi="SassoonPrimary"/>
              </w:rPr>
            </w:pPr>
            <w:r>
              <w:rPr>
                <w:rFonts w:ascii="SassoonPrimary" w:hAnsi="SassoonPrimary"/>
              </w:rPr>
              <w:t xml:space="preserve">In our RE lessons we will be looking at the ‘Christmas Story’ and talking about Jesus. </w:t>
            </w:r>
          </w:p>
        </w:tc>
        <w:bookmarkStart w:id="0" w:name="_GoBack"/>
        <w:bookmarkEnd w:id="0"/>
      </w:tr>
      <w:tr w:rsidR="006E40CE" w:rsidRPr="009D4722" w:rsidTr="009D4722">
        <w:tc>
          <w:tcPr>
            <w:tcW w:w="2830" w:type="dxa"/>
          </w:tcPr>
          <w:p w:rsidR="009D4722" w:rsidRPr="006E40CE" w:rsidRDefault="006E40CE">
            <w:pPr>
              <w:rPr>
                <w:rFonts w:ascii="SassoonPrimary" w:hAnsi="SassoonPrimary"/>
                <w:b/>
                <w:sz w:val="32"/>
              </w:rPr>
            </w:pPr>
            <w:r w:rsidRPr="006E40CE">
              <w:rPr>
                <w:rFonts w:ascii="SassoonPrimary" w:hAnsi="SassoonPrimary"/>
                <w:noProof/>
                <w:sz w:val="32"/>
              </w:rPr>
              <w:drawing>
                <wp:anchor distT="0" distB="0" distL="114300" distR="114300" simplePos="0" relativeHeight="251660288" behindDoc="1" locked="0" layoutInCell="1" allowOverlap="1">
                  <wp:simplePos x="0" y="0"/>
                  <wp:positionH relativeFrom="column">
                    <wp:posOffset>37889</wp:posOffset>
                  </wp:positionH>
                  <wp:positionV relativeFrom="paragraph">
                    <wp:posOffset>566631</wp:posOffset>
                  </wp:positionV>
                  <wp:extent cx="1692910" cy="1692910"/>
                  <wp:effectExtent l="0" t="0" r="2540" b="2540"/>
                  <wp:wrapTight wrapText="bothSides">
                    <wp:wrapPolygon edited="0">
                      <wp:start x="0" y="0"/>
                      <wp:lineTo x="0" y="21389"/>
                      <wp:lineTo x="21389" y="21389"/>
                      <wp:lineTo x="21389" y="0"/>
                      <wp:lineTo x="0" y="0"/>
                    </wp:wrapPolygon>
                  </wp:wrapTight>
                  <wp:docPr id="3" name="Picture 3" descr="C:\Users\emma.wardle\AppData\Local\Microsoft\Windows\INetCache\Content.MSO\1F8B01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wardle\AppData\Local\Microsoft\Windows\INetCache\Content.MSO\1F8B010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722" w:rsidRPr="006E40CE">
              <w:rPr>
                <w:rFonts w:ascii="SassoonPrimary" w:hAnsi="SassoonPrimary"/>
                <w:sz w:val="32"/>
              </w:rPr>
              <w:t xml:space="preserve">Spring 1- </w:t>
            </w:r>
            <w:r w:rsidR="009D4722" w:rsidRPr="006E40CE">
              <w:rPr>
                <w:rFonts w:ascii="SassoonPrimary" w:hAnsi="SassoonPrimary"/>
                <w:b/>
                <w:sz w:val="32"/>
              </w:rPr>
              <w:t>Are we there yet?</w:t>
            </w:r>
          </w:p>
          <w:p w:rsidR="006E40CE" w:rsidRPr="009D4722" w:rsidRDefault="006E40CE">
            <w:pPr>
              <w:rPr>
                <w:rFonts w:ascii="SassoonPrimary" w:hAnsi="SassoonPrimary"/>
              </w:rPr>
            </w:pPr>
          </w:p>
        </w:tc>
        <w:tc>
          <w:tcPr>
            <w:tcW w:w="6186" w:type="dxa"/>
          </w:tcPr>
          <w:p w:rsidR="009D4722" w:rsidRDefault="009E1E18">
            <w:pPr>
              <w:rPr>
                <w:rFonts w:ascii="SassoonPrimary" w:hAnsi="SassoonPrimary"/>
              </w:rPr>
            </w:pPr>
            <w:r>
              <w:rPr>
                <w:rFonts w:ascii="SassoonPrimary" w:hAnsi="SassoonPrimary"/>
              </w:rPr>
              <w:t xml:space="preserve">During this half term we will be looking at transport and journeys. </w:t>
            </w:r>
          </w:p>
          <w:p w:rsidR="009E1E18" w:rsidRDefault="009E1E18">
            <w:pPr>
              <w:rPr>
                <w:rFonts w:ascii="SassoonPrimary" w:hAnsi="SassoonPrimary"/>
              </w:rPr>
            </w:pPr>
            <w:r>
              <w:rPr>
                <w:rFonts w:ascii="SassoonPrimary" w:hAnsi="SassoonPrimary"/>
              </w:rPr>
              <w:t xml:space="preserve">In our History lesson we will look at transport in the past and now and compare them. </w:t>
            </w:r>
          </w:p>
          <w:p w:rsidR="009E1E18" w:rsidRDefault="009E1E18">
            <w:pPr>
              <w:rPr>
                <w:rFonts w:ascii="SassoonPrimary" w:hAnsi="SassoonPrimary"/>
              </w:rPr>
            </w:pPr>
            <w:r>
              <w:rPr>
                <w:rFonts w:ascii="SassoonPrimary" w:hAnsi="SassoonPrimary"/>
              </w:rPr>
              <w:t xml:space="preserve">In our Geography lessons we will look at maps and our journeys to school. </w:t>
            </w:r>
          </w:p>
          <w:p w:rsidR="009E1E18" w:rsidRPr="009D4722" w:rsidRDefault="009E1E18">
            <w:pPr>
              <w:rPr>
                <w:rFonts w:ascii="SassoonPrimary" w:hAnsi="SassoonPrimary"/>
              </w:rPr>
            </w:pPr>
            <w:r>
              <w:rPr>
                <w:rFonts w:ascii="SassoonPrimary" w:hAnsi="SassoonPrimary"/>
              </w:rPr>
              <w:t xml:space="preserve">In our RE lessons we will look at Chinese New Year and how it is celebrated around the world. </w:t>
            </w:r>
          </w:p>
        </w:tc>
      </w:tr>
      <w:tr w:rsidR="006E40CE" w:rsidRPr="009D4722" w:rsidTr="009D4722">
        <w:tc>
          <w:tcPr>
            <w:tcW w:w="2830" w:type="dxa"/>
          </w:tcPr>
          <w:p w:rsidR="009D4722" w:rsidRPr="009D4722" w:rsidRDefault="006E40CE">
            <w:pPr>
              <w:rPr>
                <w:rFonts w:ascii="SassoonPrimary" w:hAnsi="SassoonPrimary"/>
              </w:rPr>
            </w:pPr>
            <w:r w:rsidRPr="006E40CE">
              <w:rPr>
                <w:rFonts w:ascii="SassoonPrimary" w:hAnsi="SassoonPrimary"/>
                <w:noProof/>
                <w:sz w:val="32"/>
              </w:rPr>
              <w:drawing>
                <wp:anchor distT="0" distB="0" distL="114300" distR="114300" simplePos="0" relativeHeight="251661312" behindDoc="1" locked="0" layoutInCell="1" allowOverlap="1">
                  <wp:simplePos x="0" y="0"/>
                  <wp:positionH relativeFrom="column">
                    <wp:posOffset>-21590</wp:posOffset>
                  </wp:positionH>
                  <wp:positionV relativeFrom="paragraph">
                    <wp:posOffset>516678</wp:posOffset>
                  </wp:positionV>
                  <wp:extent cx="1972310" cy="986155"/>
                  <wp:effectExtent l="0" t="0" r="8890" b="4445"/>
                  <wp:wrapTight wrapText="bothSides">
                    <wp:wrapPolygon edited="0">
                      <wp:start x="0" y="0"/>
                      <wp:lineTo x="0" y="21280"/>
                      <wp:lineTo x="21489" y="21280"/>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 it grow pi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310" cy="986155"/>
                          </a:xfrm>
                          <a:prstGeom prst="rect">
                            <a:avLst/>
                          </a:prstGeom>
                        </pic:spPr>
                      </pic:pic>
                    </a:graphicData>
                  </a:graphic>
                  <wp14:sizeRelH relativeFrom="page">
                    <wp14:pctWidth>0</wp14:pctWidth>
                  </wp14:sizeRelH>
                  <wp14:sizeRelV relativeFrom="page">
                    <wp14:pctHeight>0</wp14:pctHeight>
                  </wp14:sizeRelV>
                </wp:anchor>
              </w:drawing>
            </w:r>
            <w:r w:rsidR="009D4722" w:rsidRPr="006E40CE">
              <w:rPr>
                <w:rFonts w:ascii="SassoonPrimary" w:hAnsi="SassoonPrimary"/>
                <w:sz w:val="32"/>
              </w:rPr>
              <w:t xml:space="preserve">Spring 2- </w:t>
            </w:r>
            <w:r w:rsidR="009D4722" w:rsidRPr="006E40CE">
              <w:rPr>
                <w:rFonts w:ascii="SassoonPrimary" w:hAnsi="SassoonPrimary"/>
                <w:b/>
                <w:sz w:val="32"/>
              </w:rPr>
              <w:t>Let it grow, let it grow</w:t>
            </w:r>
          </w:p>
        </w:tc>
        <w:tc>
          <w:tcPr>
            <w:tcW w:w="6186" w:type="dxa"/>
          </w:tcPr>
          <w:p w:rsidR="009D4722" w:rsidRDefault="009E1E18">
            <w:pPr>
              <w:rPr>
                <w:rFonts w:ascii="SassoonPrimary" w:hAnsi="SassoonPrimary"/>
              </w:rPr>
            </w:pPr>
            <w:r>
              <w:rPr>
                <w:rFonts w:ascii="SassoonPrimary" w:hAnsi="SassoonPrimary"/>
              </w:rPr>
              <w:t xml:space="preserve">During this half term we will be looking at how things grow. </w:t>
            </w:r>
          </w:p>
          <w:p w:rsidR="009E1E18" w:rsidRDefault="009E1E18">
            <w:pPr>
              <w:rPr>
                <w:rFonts w:ascii="SassoonPrimary" w:hAnsi="SassoonPrimary"/>
              </w:rPr>
            </w:pPr>
            <w:r>
              <w:rPr>
                <w:rFonts w:ascii="SassoonPrimary" w:hAnsi="SassoonPrimary"/>
              </w:rPr>
              <w:t xml:space="preserve">In our Science lessons we will be looking at different mini beasts, the life cycle of a chick, parts of a flower and how seeds grow. We will be looking after some baby chicks and watching them hatch from an egg. </w:t>
            </w:r>
          </w:p>
          <w:p w:rsidR="009E1E18" w:rsidRPr="009D4722" w:rsidRDefault="009E1E18">
            <w:pPr>
              <w:rPr>
                <w:rFonts w:ascii="SassoonPrimary" w:hAnsi="SassoonPrimary"/>
              </w:rPr>
            </w:pPr>
            <w:r>
              <w:rPr>
                <w:rFonts w:ascii="SassoonPrimary" w:hAnsi="SassoonPrimary"/>
              </w:rPr>
              <w:t xml:space="preserve">In our RE lessons we will be looking at Easter and how it is celebrated around the world. We will be talking about why we have Easter and how different people celebrate it. </w:t>
            </w:r>
          </w:p>
        </w:tc>
      </w:tr>
      <w:tr w:rsidR="006E40CE" w:rsidRPr="009D4722" w:rsidTr="009D4722">
        <w:tc>
          <w:tcPr>
            <w:tcW w:w="2830" w:type="dxa"/>
          </w:tcPr>
          <w:p w:rsidR="009D4722" w:rsidRPr="009D4722" w:rsidRDefault="009D4722">
            <w:pPr>
              <w:rPr>
                <w:rFonts w:ascii="SassoonPrimary" w:hAnsi="SassoonPrimary"/>
              </w:rPr>
            </w:pPr>
          </w:p>
        </w:tc>
        <w:tc>
          <w:tcPr>
            <w:tcW w:w="6186" w:type="dxa"/>
          </w:tcPr>
          <w:p w:rsidR="009D4722" w:rsidRPr="009D4722" w:rsidRDefault="009D4722">
            <w:pPr>
              <w:rPr>
                <w:rFonts w:ascii="SassoonPrimary" w:hAnsi="SassoonPrimary"/>
              </w:rPr>
            </w:pPr>
          </w:p>
        </w:tc>
      </w:tr>
    </w:tbl>
    <w:p w:rsidR="00281E01" w:rsidRPr="009D4722" w:rsidRDefault="006E40CE">
      <w:pPr>
        <w:rPr>
          <w:rFonts w:ascii="SassoonPrimary" w:hAnsi="SassoonPrimary"/>
        </w:rPr>
      </w:pPr>
    </w:p>
    <w:sectPr w:rsidR="00281E01" w:rsidRPr="009D47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722" w:rsidRDefault="009D4722" w:rsidP="009D4722">
      <w:pPr>
        <w:spacing w:after="0" w:line="240" w:lineRule="auto"/>
      </w:pPr>
      <w:r>
        <w:separator/>
      </w:r>
    </w:p>
  </w:endnote>
  <w:endnote w:type="continuationSeparator" w:id="0">
    <w:p w:rsidR="009D4722" w:rsidRDefault="009D4722" w:rsidP="009D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722" w:rsidRDefault="009D4722" w:rsidP="009D4722">
      <w:pPr>
        <w:spacing w:after="0" w:line="240" w:lineRule="auto"/>
      </w:pPr>
      <w:r>
        <w:separator/>
      </w:r>
    </w:p>
  </w:footnote>
  <w:footnote w:type="continuationSeparator" w:id="0">
    <w:p w:rsidR="009D4722" w:rsidRDefault="009D4722" w:rsidP="009D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2" w:rsidRPr="009D4722" w:rsidRDefault="009D4722" w:rsidP="009D4722">
    <w:pPr>
      <w:pStyle w:val="Header"/>
      <w:jc w:val="center"/>
      <w:rPr>
        <w:rFonts w:ascii="SassoonPrimary" w:hAnsi="SassoonPrimary"/>
        <w:b/>
        <w:sz w:val="36"/>
        <w:u w:val="single"/>
      </w:rPr>
    </w:pPr>
    <w:r w:rsidRPr="009D4722">
      <w:rPr>
        <w:rFonts w:ascii="SassoonPrimary" w:hAnsi="SassoonPrimary"/>
        <w:b/>
        <w:sz w:val="36"/>
        <w:u w:val="single"/>
      </w:rPr>
      <w:t>Topics throughout the year</w:t>
    </w:r>
    <w:r>
      <w:rPr>
        <w:rFonts w:ascii="SassoonPrimary" w:hAnsi="SassoonPrimary"/>
        <w:b/>
        <w:sz w:val="36"/>
        <w:u w:val="single"/>
      </w:rPr>
      <w:t xml:space="preserve"> in Reception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22"/>
    <w:rsid w:val="001F329D"/>
    <w:rsid w:val="005C1352"/>
    <w:rsid w:val="006E40CE"/>
    <w:rsid w:val="009D4722"/>
    <w:rsid w:val="009E1E18"/>
    <w:rsid w:val="00C31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3C93"/>
  <w15:chartTrackingRefBased/>
  <w15:docId w15:val="{9328145A-C3E1-4526-8BD4-62B5CE1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22"/>
  </w:style>
  <w:style w:type="paragraph" w:styleId="Footer">
    <w:name w:val="footer"/>
    <w:basedOn w:val="Normal"/>
    <w:link w:val="FooterChar"/>
    <w:uiPriority w:val="99"/>
    <w:unhideWhenUsed/>
    <w:rsid w:val="009D4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Emma.Wardle@CPS.LOCAL</dc:creator>
  <cp:keywords/>
  <dc:description/>
  <cp:lastModifiedBy>Emma.Wardle@CPS.LOCAL</cp:lastModifiedBy>
  <cp:revision>2</cp:revision>
  <dcterms:created xsi:type="dcterms:W3CDTF">2020-02-05T10:42:00Z</dcterms:created>
  <dcterms:modified xsi:type="dcterms:W3CDTF">2020-02-05T11:07:00Z</dcterms:modified>
</cp:coreProperties>
</file>